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B313AB"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122EC6"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36781C" w:rsidRPr="003F465E" w:rsidRDefault="0036781C"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B4269B"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p>
    <w:p w:rsidR="00B05429" w:rsidRPr="00B05429" w:rsidRDefault="00B05429" w:rsidP="0056295E">
      <w:pPr>
        <w:spacing w:line="360" w:lineRule="auto"/>
        <w:jc w:val="center"/>
        <w:outlineLvl w:val="1"/>
        <w:rPr>
          <w:rFonts w:ascii="Times New Roman" w:hAnsi="Times New Roman" w:cs="Times New Roman"/>
          <w:b/>
          <w:sz w:val="24"/>
          <w:szCs w:val="24"/>
        </w:rPr>
      </w:pPr>
      <w:r w:rsidRPr="00B05429">
        <w:rPr>
          <w:rFonts w:ascii="Times New Roman" w:hAnsi="Times New Roman"/>
          <w:b/>
          <w:sz w:val="24"/>
          <w:szCs w:val="24"/>
        </w:rPr>
        <w:t>ТЕХНОЛОГИЧЕСКАЯ (ПРОЕКТНО-ТЕХНОЛОГИЧЕСКАЯ</w:t>
      </w:r>
      <w:r>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B05429">
        <w:rPr>
          <w:rFonts w:ascii="Times New Roman" w:hAnsi="Times New Roman" w:cs="Times New Roman"/>
          <w:b/>
          <w:sz w:val="24"/>
          <w:szCs w:val="24"/>
        </w:rPr>
        <w:t>0</w:t>
      </w:r>
      <w:r w:rsidR="00A73C8B">
        <w:rPr>
          <w:rFonts w:ascii="Times New Roman" w:hAnsi="Times New Roman" w:cs="Times New Roman"/>
          <w:b/>
          <w:sz w:val="24"/>
          <w:szCs w:val="24"/>
        </w:rPr>
        <w:t>2</w:t>
      </w:r>
      <w:r w:rsidR="007E377B">
        <w:rPr>
          <w:rFonts w:ascii="Times New Roman" w:hAnsi="Times New Roman" w:cs="Times New Roman"/>
          <w:b/>
          <w:sz w:val="24"/>
          <w:szCs w:val="24"/>
        </w:rPr>
        <w:t>.03</w:t>
      </w:r>
      <w:r w:rsidR="00B4269B">
        <w:rPr>
          <w:rFonts w:ascii="Times New Roman" w:hAnsi="Times New Roman" w:cs="Times New Roman"/>
          <w:b/>
          <w:sz w:val="24"/>
          <w:szCs w:val="24"/>
        </w:rPr>
        <w:t xml:space="preserve"> (П</w:t>
      </w:r>
      <w:r w:rsidR="00BE029F">
        <w:rPr>
          <w:rFonts w:ascii="Times New Roman" w:hAnsi="Times New Roman" w:cs="Times New Roman"/>
          <w:b/>
          <w:sz w:val="24"/>
          <w:szCs w:val="24"/>
        </w:rPr>
        <w:t>)</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A000A1" w:rsidRDefault="008A2B60" w:rsidP="008A2B60">
      <w:pPr>
        <w:suppressAutoHyphens/>
        <w:spacing w:line="288" w:lineRule="auto"/>
        <w:jc w:val="center"/>
        <w:rPr>
          <w:rFonts w:ascii="Times New Roman" w:hAnsi="Times New Roman" w:cs="Times New Roman"/>
          <w:b/>
          <w:sz w:val="24"/>
          <w:szCs w:val="24"/>
          <w:lang w:eastAsia="hi-IN" w:bidi="hi-IN"/>
        </w:rPr>
      </w:pPr>
      <w:r w:rsidRPr="00A000A1">
        <w:rPr>
          <w:rFonts w:ascii="Times New Roman" w:hAnsi="Times New Roman" w:cs="Times New Roman"/>
          <w:b/>
          <w:sz w:val="24"/>
          <w:szCs w:val="24"/>
          <w:lang w:eastAsia="hi-IN" w:bidi="hi-IN"/>
        </w:rPr>
        <w:t>«</w:t>
      </w:r>
      <w:r w:rsidR="00A000A1" w:rsidRPr="00A000A1">
        <w:rPr>
          <w:rFonts w:ascii="Times New Roman" w:hAnsi="Times New Roman"/>
          <w:b/>
          <w:sz w:val="24"/>
          <w:szCs w:val="24"/>
          <w:lang w:eastAsia="hi-IN" w:bidi="hi-IN"/>
        </w:rPr>
        <w:t>Дополнительное образование детей</w:t>
      </w:r>
      <w:r w:rsidRPr="00A000A1">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C441AE">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F0018" w:rsidRPr="00BB73A8">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 xml:space="preserve">Протокол от </w:t>
      </w:r>
      <w:r w:rsidR="00C441AE" w:rsidRPr="00BB73A8">
        <w:rPr>
          <w:rFonts w:ascii="Times New Roman" w:hAnsi="Times New Roman" w:cs="Times New Roman"/>
          <w:sz w:val="24"/>
          <w:szCs w:val="24"/>
        </w:rPr>
        <w:t>2</w:t>
      </w:r>
      <w:r w:rsidR="00C441AE">
        <w:rPr>
          <w:rFonts w:ascii="Times New Roman" w:hAnsi="Times New Roman" w:cs="Times New Roman"/>
          <w:sz w:val="24"/>
          <w:szCs w:val="24"/>
        </w:rPr>
        <w:t>6</w:t>
      </w:r>
      <w:r w:rsidR="00C441AE" w:rsidRPr="00BB73A8">
        <w:rPr>
          <w:rFonts w:ascii="Times New Roman" w:hAnsi="Times New Roman" w:cs="Times New Roman"/>
          <w:sz w:val="24"/>
          <w:szCs w:val="24"/>
        </w:rPr>
        <w:t>.03.202</w:t>
      </w:r>
      <w:r w:rsidR="00C441AE">
        <w:rPr>
          <w:rFonts w:ascii="Times New Roman" w:hAnsi="Times New Roman" w:cs="Times New Roman"/>
          <w:sz w:val="24"/>
          <w:szCs w:val="24"/>
        </w:rPr>
        <w:t>1</w:t>
      </w:r>
      <w:r w:rsidR="00C441AE" w:rsidRPr="00BB73A8">
        <w:rPr>
          <w:rFonts w:ascii="Times New Roman" w:hAnsi="Times New Roman" w:cs="Times New Roman"/>
          <w:sz w:val="24"/>
          <w:szCs w:val="24"/>
        </w:rPr>
        <w:t xml:space="preserve"> г. № </w:t>
      </w:r>
      <w:r w:rsidR="00C441AE">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44.04.01П</w:t>
      </w:r>
      <w:r w:rsidR="003464BB">
        <w:rPr>
          <w:rFonts w:ascii="Times New Roman" w:hAnsi="Times New Roman" w:cs="Times New Roman"/>
          <w:sz w:val="24"/>
          <w:szCs w:val="24"/>
        </w:rPr>
        <w:t>едагогическое образование</w:t>
      </w:r>
      <w:r w:rsidR="00A0556E" w:rsidRPr="002169F1">
        <w:rPr>
          <w:rFonts w:ascii="Times New Roman" w:eastAsia="Times New Roman" w:hAnsi="Times New Roman" w:cs="Times New Roman"/>
          <w:sz w:val="24"/>
          <w:szCs w:val="24"/>
        </w:rPr>
        <w:t xml:space="preserve">направленность (профиль) </w:t>
      </w:r>
      <w:r w:rsidR="003464BB">
        <w:rPr>
          <w:rFonts w:ascii="Times New Roman" w:eastAsia="Times New Roman" w:hAnsi="Times New Roman" w:cs="Times New Roman"/>
          <w:sz w:val="24"/>
          <w:szCs w:val="24"/>
        </w:rPr>
        <w:t>«</w:t>
      </w:r>
      <w:r w:rsidR="009B6212" w:rsidRPr="009B6212">
        <w:rPr>
          <w:rFonts w:ascii="Times New Roman" w:hAnsi="Times New Roman"/>
          <w:sz w:val="24"/>
          <w:szCs w:val="24"/>
          <w:lang w:eastAsia="hi-IN" w:bidi="hi-IN"/>
        </w:rPr>
        <w:t>Дополнительное образование детей</w:t>
      </w:r>
      <w:r w:rsidR="003464BB">
        <w:rPr>
          <w:rFonts w:ascii="Times New Roman" w:hAnsi="Times New Roman"/>
          <w:sz w:val="24"/>
          <w:szCs w:val="24"/>
          <w:lang w:eastAsia="hi-IN" w:bidi="hi-IN"/>
        </w:rPr>
        <w:t>»</w:t>
      </w:r>
      <w:r w:rsidR="00A35A46">
        <w:rPr>
          <w:rFonts w:ascii="Times New Roman" w:hAnsi="Times New Roman" w:cs="Times New Roman"/>
          <w:sz w:val="24"/>
          <w:szCs w:val="24"/>
        </w:rPr>
        <w:t>в рамках прохождения производственной</w:t>
      </w:r>
      <w:r w:rsidR="00006E9D">
        <w:rPr>
          <w:rFonts w:ascii="Times New Roman" w:hAnsi="Times New Roman" w:cs="Times New Roman"/>
          <w:sz w:val="24"/>
          <w:szCs w:val="24"/>
        </w:rPr>
        <w:t xml:space="preserve"> практики технологической(проектно-технологической)</w:t>
      </w:r>
      <w:r w:rsidR="00364601">
        <w:rPr>
          <w:rFonts w:ascii="Times New Roman" w:hAnsi="Times New Roman" w:cs="Times New Roman"/>
          <w:sz w:val="24"/>
          <w:szCs w:val="24"/>
        </w:rPr>
        <w:t>.</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3F22B1" w:rsidRPr="003F22B1" w:rsidRDefault="009D75EE" w:rsidP="003F22B1">
      <w:pPr>
        <w:spacing w:after="0" w:line="360" w:lineRule="auto"/>
        <w:contextualSpacing/>
        <w:jc w:val="both"/>
        <w:outlineLvl w:val="0"/>
        <w:rPr>
          <w:rFonts w:ascii="Times New Roman" w:hAnsi="Times New Roman" w:cs="Times New Roman"/>
          <w:sz w:val="24"/>
          <w:szCs w:val="24"/>
        </w:rPr>
      </w:pPr>
      <w:r w:rsidRPr="00BE029F">
        <w:rPr>
          <w:rFonts w:ascii="Times New Roman" w:hAnsi="Times New Roman" w:cs="Times New Roman"/>
          <w:sz w:val="24"/>
          <w:szCs w:val="24"/>
        </w:rPr>
        <w:t xml:space="preserve">2. </w:t>
      </w:r>
      <w:r w:rsidRPr="003F22B1">
        <w:rPr>
          <w:rStyle w:val="fontstyle01"/>
          <w:rFonts w:ascii="Times New Roman" w:hAnsi="Times New Roman" w:cs="Times New Roman"/>
          <w:b w:val="0"/>
        </w:rPr>
        <w:t xml:space="preserve">Цели и </w:t>
      </w:r>
      <w:r w:rsidR="00774F7C" w:rsidRPr="003F22B1">
        <w:rPr>
          <w:rStyle w:val="fontstyle01"/>
          <w:rFonts w:ascii="Times New Roman" w:hAnsi="Times New Roman" w:cs="Times New Roman"/>
          <w:b w:val="0"/>
        </w:rPr>
        <w:t>задачи производственной</w:t>
      </w:r>
      <w:r w:rsidRPr="003F22B1">
        <w:rPr>
          <w:rStyle w:val="fontstyle01"/>
          <w:rFonts w:ascii="Times New Roman" w:hAnsi="Times New Roman" w:cs="Times New Roman"/>
          <w:b w:val="0"/>
        </w:rPr>
        <w:t xml:space="preserve"> практики </w:t>
      </w:r>
      <w:r w:rsidR="003F22B1" w:rsidRPr="003F22B1">
        <w:rPr>
          <w:rFonts w:ascii="Times New Roman" w:hAnsi="Times New Roman" w:cs="Times New Roman"/>
          <w:sz w:val="24"/>
          <w:szCs w:val="24"/>
        </w:rPr>
        <w:t>технологической (проектно-технологической)</w:t>
      </w:r>
    </w:p>
    <w:p w:rsidR="003F22B1" w:rsidRPr="003F22B1" w:rsidRDefault="009D75EE" w:rsidP="003F22B1">
      <w:pPr>
        <w:spacing w:after="0" w:line="360" w:lineRule="auto"/>
        <w:contextualSpacing/>
        <w:jc w:val="both"/>
        <w:outlineLvl w:val="0"/>
        <w:rPr>
          <w:rFonts w:ascii="Times New Roman" w:hAnsi="Times New Roman" w:cs="Times New Roman"/>
          <w:sz w:val="24"/>
          <w:szCs w:val="24"/>
        </w:rPr>
      </w:pPr>
      <w:r w:rsidRPr="003F22B1">
        <w:rPr>
          <w:rStyle w:val="fontstyle01"/>
          <w:rFonts w:ascii="Times New Roman" w:hAnsi="Times New Roman" w:cs="Times New Roman"/>
          <w:b w:val="0"/>
          <w:color w:val="auto"/>
        </w:rPr>
        <w:t>3.</w:t>
      </w:r>
      <w:r w:rsidRPr="003F22B1">
        <w:rPr>
          <w:rFonts w:ascii="Times New Roman" w:hAnsi="Times New Roman" w:cs="Times New Roman"/>
          <w:bCs/>
          <w:sz w:val="24"/>
          <w:szCs w:val="24"/>
        </w:rPr>
        <w:t xml:space="preserve">Формы и способы проведения </w:t>
      </w:r>
      <w:r w:rsidR="00774F7C" w:rsidRPr="003F22B1">
        <w:rPr>
          <w:rStyle w:val="fontstyle01"/>
          <w:rFonts w:ascii="Times New Roman" w:hAnsi="Times New Roman" w:cs="Times New Roman"/>
          <w:b w:val="0"/>
        </w:rPr>
        <w:t>производственной практики</w:t>
      </w:r>
      <w:r w:rsidR="003F22B1" w:rsidRPr="003F22B1">
        <w:rPr>
          <w:rFonts w:ascii="Times New Roman" w:hAnsi="Times New Roman" w:cs="Times New Roman"/>
          <w:sz w:val="24"/>
          <w:szCs w:val="24"/>
        </w:rPr>
        <w:t>технологической (проектно-технологической)</w:t>
      </w:r>
    </w:p>
    <w:p w:rsidR="003F22B1" w:rsidRPr="003F22B1" w:rsidRDefault="009D75EE" w:rsidP="003F22B1">
      <w:pPr>
        <w:spacing w:after="0" w:line="360" w:lineRule="auto"/>
        <w:contextualSpacing/>
        <w:jc w:val="both"/>
        <w:outlineLvl w:val="0"/>
        <w:rPr>
          <w:rFonts w:ascii="Times New Roman" w:hAnsi="Times New Roman" w:cs="Times New Roman"/>
          <w:sz w:val="24"/>
          <w:szCs w:val="24"/>
        </w:rPr>
      </w:pPr>
      <w:r w:rsidRPr="003F22B1">
        <w:rPr>
          <w:rStyle w:val="fontstyle01"/>
          <w:rFonts w:ascii="Times New Roman" w:hAnsi="Times New Roman" w:cs="Times New Roman"/>
          <w:b w:val="0"/>
        </w:rPr>
        <w:t>4.</w:t>
      </w:r>
      <w:r w:rsidRPr="003F22B1">
        <w:rPr>
          <w:rFonts w:ascii="Times New Roman" w:hAnsi="Times New Roman" w:cs="Times New Roman"/>
          <w:sz w:val="24"/>
          <w:szCs w:val="24"/>
        </w:rPr>
        <w:t xml:space="preserve"> Организация </w:t>
      </w:r>
      <w:r w:rsidR="000110EF" w:rsidRPr="003F22B1">
        <w:rPr>
          <w:rStyle w:val="fontstyle01"/>
          <w:rFonts w:ascii="Times New Roman" w:hAnsi="Times New Roman" w:cs="Times New Roman"/>
          <w:b w:val="0"/>
        </w:rPr>
        <w:t>производственной практики</w:t>
      </w:r>
      <w:r w:rsidR="003F22B1" w:rsidRPr="003F22B1">
        <w:rPr>
          <w:rFonts w:ascii="Times New Roman" w:hAnsi="Times New Roman" w:cs="Times New Roman"/>
          <w:sz w:val="24"/>
          <w:szCs w:val="24"/>
        </w:rPr>
        <w:t>технологической (проектно-технологической)</w:t>
      </w:r>
    </w:p>
    <w:p w:rsidR="003F22B1" w:rsidRPr="003F22B1" w:rsidRDefault="009D75EE" w:rsidP="003F22B1">
      <w:pPr>
        <w:spacing w:after="0" w:line="360" w:lineRule="auto"/>
        <w:contextualSpacing/>
        <w:jc w:val="both"/>
        <w:outlineLvl w:val="0"/>
        <w:rPr>
          <w:rFonts w:ascii="Times New Roman" w:hAnsi="Times New Roman" w:cs="Times New Roman"/>
          <w:sz w:val="24"/>
          <w:szCs w:val="24"/>
        </w:rPr>
      </w:pPr>
      <w:r w:rsidRPr="003F22B1">
        <w:rPr>
          <w:rFonts w:ascii="Times New Roman" w:hAnsi="Times New Roman" w:cs="Times New Roman"/>
          <w:sz w:val="24"/>
          <w:szCs w:val="24"/>
        </w:rPr>
        <w:t xml:space="preserve">5. </w:t>
      </w:r>
      <w:bookmarkStart w:id="0" w:name="__RefHeading__44_12714206161"/>
      <w:bookmarkEnd w:id="0"/>
      <w:r w:rsidRPr="003F22B1">
        <w:rPr>
          <w:rFonts w:ascii="Times New Roman" w:hAnsi="Times New Roman" w:cs="Times New Roman"/>
          <w:sz w:val="24"/>
          <w:szCs w:val="24"/>
        </w:rPr>
        <w:t xml:space="preserve">Содержание </w:t>
      </w:r>
      <w:r w:rsidR="000110EF" w:rsidRPr="003F22B1">
        <w:rPr>
          <w:rStyle w:val="fontstyle01"/>
          <w:rFonts w:ascii="Times New Roman" w:hAnsi="Times New Roman" w:cs="Times New Roman"/>
          <w:b w:val="0"/>
        </w:rPr>
        <w:t>производственной практики</w:t>
      </w:r>
      <w:r w:rsidR="003F22B1" w:rsidRPr="003F22B1">
        <w:rPr>
          <w:rFonts w:ascii="Times New Roman" w:hAnsi="Times New Roman" w:cs="Times New Roman"/>
          <w:sz w:val="24"/>
          <w:szCs w:val="24"/>
        </w:rPr>
        <w:t>технологической (проектно-технологической)</w:t>
      </w:r>
    </w:p>
    <w:p w:rsidR="009D75EE" w:rsidRPr="003F22B1" w:rsidRDefault="009D75EE" w:rsidP="003F22B1">
      <w:pPr>
        <w:spacing w:after="0" w:line="360" w:lineRule="auto"/>
        <w:contextualSpacing/>
        <w:jc w:val="both"/>
        <w:outlineLvl w:val="0"/>
        <w:rPr>
          <w:rFonts w:ascii="Times New Roman" w:hAnsi="Times New Roman" w:cs="Times New Roman"/>
          <w:sz w:val="24"/>
          <w:szCs w:val="24"/>
        </w:rPr>
      </w:pPr>
      <w:r w:rsidRPr="003F22B1">
        <w:rPr>
          <w:rFonts w:ascii="Times New Roman" w:hAnsi="Times New Roman" w:cs="Times New Roman"/>
          <w:iCs/>
          <w:sz w:val="24"/>
          <w:szCs w:val="24"/>
        </w:rPr>
        <w:t xml:space="preserve">6. </w:t>
      </w:r>
      <w:r w:rsidRPr="003F22B1">
        <w:rPr>
          <w:rFonts w:ascii="Times New Roman" w:hAnsi="Times New Roman" w:cs="Times New Roman"/>
          <w:bCs/>
          <w:iCs/>
          <w:sz w:val="24"/>
          <w:szCs w:val="24"/>
        </w:rPr>
        <w:t xml:space="preserve">Структура отчета </w:t>
      </w:r>
      <w:r w:rsidR="00080ADC" w:rsidRPr="003F22B1">
        <w:rPr>
          <w:rStyle w:val="fontstyle01"/>
          <w:rFonts w:ascii="Times New Roman" w:hAnsi="Times New Roman" w:cs="Times New Roman"/>
          <w:b w:val="0"/>
        </w:rPr>
        <w:t>производственной практики</w:t>
      </w:r>
      <w:r w:rsidR="003F22B1" w:rsidRPr="003F22B1">
        <w:rPr>
          <w:rFonts w:ascii="Times New Roman" w:hAnsi="Times New Roman" w:cs="Times New Roman"/>
          <w:sz w:val="24"/>
          <w:szCs w:val="24"/>
        </w:rPr>
        <w:t>технологической (проектно-технологической)</w:t>
      </w:r>
    </w:p>
    <w:p w:rsidR="003F22B1" w:rsidRPr="003F22B1" w:rsidRDefault="009D75EE" w:rsidP="003F22B1">
      <w:pPr>
        <w:spacing w:after="0" w:line="360" w:lineRule="auto"/>
        <w:contextualSpacing/>
        <w:jc w:val="both"/>
        <w:outlineLvl w:val="0"/>
        <w:rPr>
          <w:rFonts w:ascii="Times New Roman" w:hAnsi="Times New Roman" w:cs="Times New Roman"/>
          <w:sz w:val="24"/>
          <w:szCs w:val="24"/>
        </w:rPr>
      </w:pPr>
      <w:r w:rsidRPr="003F22B1">
        <w:rPr>
          <w:rFonts w:ascii="Times New Roman" w:hAnsi="Times New Roman" w:cs="Times New Roman"/>
          <w:sz w:val="24"/>
          <w:szCs w:val="24"/>
        </w:rPr>
        <w:t xml:space="preserve">7. </w:t>
      </w:r>
      <w:r w:rsidRPr="003F22B1">
        <w:rPr>
          <w:rFonts w:ascii="Times New Roman" w:hAnsi="Times New Roman" w:cs="Times New Roman"/>
          <w:bCs/>
          <w:iCs/>
          <w:sz w:val="24"/>
          <w:szCs w:val="24"/>
        </w:rPr>
        <w:t xml:space="preserve">Требования к оформлению отчета </w:t>
      </w:r>
      <w:r w:rsidR="00080ADC" w:rsidRPr="003F22B1">
        <w:rPr>
          <w:rStyle w:val="fontstyle01"/>
          <w:rFonts w:ascii="Times New Roman" w:hAnsi="Times New Roman" w:cs="Times New Roman"/>
          <w:b w:val="0"/>
        </w:rPr>
        <w:t>производственной</w:t>
      </w:r>
      <w:r w:rsidR="003F22B1" w:rsidRPr="003F22B1">
        <w:rPr>
          <w:rFonts w:ascii="Times New Roman" w:hAnsi="Times New Roman" w:cs="Times New Roman"/>
          <w:sz w:val="24"/>
          <w:szCs w:val="24"/>
        </w:rPr>
        <w:t>технологической (проектно-технологической)</w:t>
      </w:r>
    </w:p>
    <w:p w:rsidR="009D75EE" w:rsidRPr="003F22B1" w:rsidRDefault="009D75EE" w:rsidP="003F22B1">
      <w:pPr>
        <w:spacing w:after="0" w:line="360" w:lineRule="auto"/>
        <w:contextualSpacing/>
        <w:jc w:val="both"/>
        <w:rPr>
          <w:rFonts w:ascii="Times New Roman" w:eastAsia="Times New Roman" w:hAnsi="Times New Roman" w:cs="Times New Roman"/>
          <w:sz w:val="24"/>
          <w:szCs w:val="24"/>
        </w:rPr>
      </w:pPr>
      <w:r w:rsidRPr="003F22B1">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4B3D74" w:rsidRDefault="005C1ACF" w:rsidP="004B3D74">
      <w:pPr>
        <w:spacing w:after="0" w:line="240" w:lineRule="auto"/>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практик</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4B3D74" w:rsidRPr="003F22B1">
        <w:rPr>
          <w:rFonts w:ascii="Times New Roman" w:hAnsi="Times New Roman" w:cs="Times New Roman"/>
          <w:sz w:val="24"/>
          <w:szCs w:val="24"/>
        </w:rPr>
        <w:t>технологичес</w:t>
      </w:r>
      <w:r w:rsidR="004B3D74">
        <w:rPr>
          <w:rFonts w:ascii="Times New Roman" w:hAnsi="Times New Roman" w:cs="Times New Roman"/>
          <w:sz w:val="24"/>
          <w:szCs w:val="24"/>
        </w:rPr>
        <w:t>кая(проектно-технологическая</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Pr>
          <w:rFonts w:ascii="Times New Roman" w:eastAsia="Times New Roman" w:hAnsi="Times New Roman" w:cs="Times New Roman"/>
          <w:color w:val="000000"/>
          <w:sz w:val="24"/>
          <w:szCs w:val="24"/>
        </w:rPr>
        <w:t>производственная</w:t>
      </w:r>
      <w:r w:rsidR="006F6DB7">
        <w:rPr>
          <w:rFonts w:ascii="Times New Roman" w:eastAsia="Times New Roman" w:hAnsi="Times New Roman" w:cs="Times New Roman"/>
          <w:color w:val="000000"/>
          <w:sz w:val="24"/>
          <w:szCs w:val="24"/>
        </w:rPr>
        <w:t xml:space="preserve"> практика, </w:t>
      </w:r>
      <w:r w:rsidR="004B3D74" w:rsidRPr="00BB73A8">
        <w:rPr>
          <w:rFonts w:ascii="Times New Roman" w:eastAsia="Times New Roman" w:hAnsi="Times New Roman" w:cs="Times New Roman"/>
          <w:color w:val="000000"/>
          <w:sz w:val="24"/>
          <w:szCs w:val="24"/>
        </w:rPr>
        <w:t>(</w:t>
      </w:r>
      <w:r w:rsidR="004B3D74" w:rsidRPr="003F22B1">
        <w:rPr>
          <w:rFonts w:ascii="Times New Roman" w:hAnsi="Times New Roman" w:cs="Times New Roman"/>
          <w:sz w:val="24"/>
          <w:szCs w:val="24"/>
        </w:rPr>
        <w:t>технологичес</w:t>
      </w:r>
      <w:r w:rsidR="004B3D74">
        <w:rPr>
          <w:rFonts w:ascii="Times New Roman" w:hAnsi="Times New Roman" w:cs="Times New Roman"/>
          <w:sz w:val="24"/>
          <w:szCs w:val="24"/>
        </w:rPr>
        <w:t>кая(проектно-технологическая</w:t>
      </w:r>
      <w:r w:rsidR="004B3D74" w:rsidRPr="00BB73A8">
        <w:rPr>
          <w:rFonts w:ascii="Times New Roman" w:eastAsia="Times New Roman" w:hAnsi="Times New Roman" w:cs="Times New Roman"/>
          <w:color w:val="000000"/>
          <w:sz w:val="24"/>
          <w:szCs w:val="24"/>
        </w:rPr>
        <w:t>)</w:t>
      </w:r>
      <w:r w:rsidR="006F6DB7">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4B3D74">
        <w:rPr>
          <w:rFonts w:ascii="Times New Roman" w:eastAsia="Times New Roman" w:hAnsi="Times New Roman" w:cs="Times New Roman"/>
          <w:color w:val="000000"/>
          <w:sz w:val="24"/>
          <w:szCs w:val="24"/>
        </w:rPr>
        <w:t>ика К.М.02</w:t>
      </w:r>
      <w:r w:rsidR="007E377B">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03BC0">
        <w:t>«Дополнительное образование детей</w:t>
      </w:r>
      <w:r w:rsidR="00E87032" w:rsidRPr="001A1A9C">
        <w:t xml:space="preserve">»,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eastAsia="Times New Roman" w:hAnsi="Times New Roman" w:cs="Times New Roman"/>
          <w:sz w:val="24"/>
          <w:szCs w:val="24"/>
        </w:rPr>
        <w:t>в соответствии с:</w:t>
      </w:r>
    </w:p>
    <w:p w:rsidR="009D75EE" w:rsidRPr="00BB73A8" w:rsidRDefault="009D75EE" w:rsidP="000A153B">
      <w:pPr>
        <w:pStyle w:val="aa"/>
        <w:numPr>
          <w:ilvl w:val="0"/>
          <w:numId w:val="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0A153B">
      <w:pPr>
        <w:pStyle w:val="aa"/>
        <w:numPr>
          <w:ilvl w:val="0"/>
          <w:numId w:val="8"/>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0A153B">
      <w:pPr>
        <w:pStyle w:val="aa"/>
        <w:numPr>
          <w:ilvl w:val="0"/>
          <w:numId w:val="8"/>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0A153B">
      <w:pPr>
        <w:pStyle w:val="2"/>
        <w:keepLines/>
        <w:numPr>
          <w:ilvl w:val="0"/>
          <w:numId w:val="8"/>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w:t>
      </w:r>
      <w:r w:rsidR="00344E6A">
        <w:rPr>
          <w:b w:val="0"/>
          <w:sz w:val="24"/>
          <w:szCs w:val="24"/>
        </w:rPr>
        <w:t xml:space="preserve"> 28.09.2020 года, утвержденным </w:t>
      </w:r>
      <w:r w:rsidR="001476AB">
        <w:rPr>
          <w:b w:val="0"/>
          <w:sz w:val="24"/>
          <w:szCs w:val="24"/>
        </w:rPr>
        <w:t>Председателем Ученого совета пр.№ 122 от 28.09.2020 г)</w:t>
      </w:r>
      <w:r w:rsidR="00066093"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792CCE" w:rsidRDefault="00411008" w:rsidP="000A153B">
      <w:pPr>
        <w:pStyle w:val="a7"/>
        <w:widowControl w:val="0"/>
        <w:numPr>
          <w:ilvl w:val="0"/>
          <w:numId w:val="18"/>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792CCE">
        <w:rPr>
          <w:rFonts w:ascii="Times New Roman" w:eastAsia="Times New Roman" w:hAnsi="Times New Roman" w:cs="Times New Roman"/>
          <w:b/>
          <w:sz w:val="24"/>
          <w:szCs w:val="24"/>
          <w:lang w:eastAsia="hi-IN" w:bidi="hi-IN"/>
        </w:rPr>
        <w:t>Цел</w:t>
      </w:r>
      <w:r w:rsidR="009D75EE" w:rsidRPr="00792CCE">
        <w:rPr>
          <w:rFonts w:ascii="Times New Roman" w:eastAsia="Times New Roman" w:hAnsi="Times New Roman" w:cs="Times New Roman"/>
          <w:b/>
          <w:sz w:val="24"/>
          <w:szCs w:val="24"/>
          <w:lang w:eastAsia="hi-IN" w:bidi="hi-IN"/>
        </w:rPr>
        <w:t>и</w:t>
      </w:r>
      <w:r w:rsidRPr="00792CCE">
        <w:rPr>
          <w:rFonts w:ascii="Times New Roman" w:eastAsia="Times New Roman" w:hAnsi="Times New Roman" w:cs="Times New Roman"/>
          <w:b/>
          <w:sz w:val="24"/>
          <w:szCs w:val="24"/>
          <w:lang w:eastAsia="hi-IN" w:bidi="hi-IN"/>
        </w:rPr>
        <w:t xml:space="preserve"> и задачи</w:t>
      </w:r>
      <w:r w:rsidR="005C1ACF" w:rsidRPr="00792CCE">
        <w:rPr>
          <w:rFonts w:ascii="Times New Roman" w:eastAsia="Times New Roman" w:hAnsi="Times New Roman" w:cs="Times New Roman"/>
          <w:b/>
          <w:sz w:val="24"/>
          <w:szCs w:val="24"/>
          <w:lang w:eastAsia="hi-IN" w:bidi="hi-IN"/>
        </w:rPr>
        <w:t xml:space="preserve"> производственной</w:t>
      </w:r>
      <w:r w:rsidRPr="00792CCE">
        <w:rPr>
          <w:rFonts w:ascii="Times New Roman" w:eastAsia="Times New Roman" w:hAnsi="Times New Roman" w:cs="Times New Roman"/>
          <w:b/>
          <w:sz w:val="24"/>
          <w:szCs w:val="24"/>
          <w:lang w:eastAsia="hi-IN" w:bidi="hi-IN"/>
        </w:rPr>
        <w:t>практики</w:t>
      </w:r>
      <w:r w:rsidR="00D37180" w:rsidRPr="00792CCE">
        <w:rPr>
          <w:rFonts w:ascii="Times New Roman" w:eastAsia="Times New Roman" w:hAnsi="Times New Roman" w:cs="Times New Roman"/>
          <w:b/>
          <w:color w:val="000000"/>
          <w:sz w:val="24"/>
          <w:szCs w:val="24"/>
        </w:rPr>
        <w:t>(</w:t>
      </w:r>
      <w:r w:rsidR="00D37180" w:rsidRPr="00792CCE">
        <w:rPr>
          <w:rFonts w:ascii="Times New Roman" w:hAnsi="Times New Roman" w:cs="Times New Roman"/>
          <w:b/>
          <w:sz w:val="24"/>
          <w:szCs w:val="24"/>
        </w:rPr>
        <w:t>технологической (проектно-технологической</w:t>
      </w:r>
      <w:r w:rsidR="00D37180" w:rsidRPr="00792CCE">
        <w:rPr>
          <w:rFonts w:ascii="Times New Roman" w:eastAsia="Times New Roman" w:hAnsi="Times New Roman" w:cs="Times New Roman"/>
          <w:b/>
          <w:color w:val="000000"/>
          <w:sz w:val="24"/>
          <w:szCs w:val="24"/>
        </w:rPr>
        <w:t>)</w:t>
      </w: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 xml:space="preserve">», </w:t>
      </w:r>
      <w:r w:rsidRPr="001A1A9C">
        <w:rPr>
          <w:rFonts w:ascii="Times New Roman" w:hAnsi="Times New Roman" w:cs="Times New Roman"/>
          <w:sz w:val="24"/>
          <w:szCs w:val="24"/>
        </w:rPr>
        <w:t>реализация</w:t>
      </w:r>
      <w:r w:rsidR="005C1ACF">
        <w:rPr>
          <w:rFonts w:ascii="Times New Roman" w:hAnsi="Times New Roman" w:cs="Times New Roman"/>
          <w:sz w:val="24"/>
          <w:szCs w:val="24"/>
        </w:rPr>
        <w:t xml:space="preserve">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5C1ACF"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комплексному </w:t>
      </w:r>
      <w:r w:rsidR="00BF6188" w:rsidRPr="00760E6C">
        <w:rPr>
          <w:rFonts w:ascii="Times New Roman" w:eastAsia="Times New Roman" w:hAnsi="Times New Roman" w:cs="Times New Roman"/>
          <w:bCs/>
          <w:sz w:val="24"/>
          <w:szCs w:val="24"/>
          <w:lang w:eastAsia="ru-RU"/>
        </w:rPr>
        <w:t xml:space="preserve">модулю </w:t>
      </w:r>
      <w:r w:rsidR="00760E6C" w:rsidRPr="00760E6C">
        <w:rPr>
          <w:rFonts w:ascii="Times New Roman" w:eastAsia="Times New Roman" w:hAnsi="Times New Roman" w:cs="Times New Roman"/>
          <w:bCs/>
          <w:sz w:val="24"/>
          <w:szCs w:val="24"/>
          <w:lang w:eastAsia="ru-RU"/>
        </w:rPr>
        <w:t>«Образование и общество»</w:t>
      </w:r>
      <w:r w:rsidR="00BF6188" w:rsidRPr="00760E6C">
        <w:rPr>
          <w:rFonts w:ascii="Times New Roman" w:eastAsia="Times New Roman" w:hAnsi="Times New Roman" w:cs="Times New Roman"/>
          <w:sz w:val="24"/>
          <w:szCs w:val="24"/>
          <w:lang w:eastAsia="hi-IN" w:bidi="hi-IN"/>
        </w:rPr>
        <w:t>учебного плана по программе магистратуры по направлению подготовки</w:t>
      </w:r>
      <w:r w:rsidR="00E87032" w:rsidRPr="006C415F">
        <w:rPr>
          <w:rFonts w:ascii="Times New Roman" w:hAnsi="Times New Roman" w:cs="Times New Roman"/>
          <w:sz w:val="24"/>
          <w:szCs w:val="24"/>
        </w:rPr>
        <w:t>44.04.01 П</w:t>
      </w:r>
      <w:r w:rsidR="00BF6188" w:rsidRPr="006C415F">
        <w:rPr>
          <w:rFonts w:ascii="Times New Roman" w:hAnsi="Times New Roman" w:cs="Times New Roman"/>
          <w:sz w:val="24"/>
          <w:szCs w:val="24"/>
        </w:rPr>
        <w:t xml:space="preserve">едагогическое образование, </w:t>
      </w:r>
      <w:r w:rsidR="00BF6188" w:rsidRPr="006C415F">
        <w:rPr>
          <w:rFonts w:ascii="Times New Roman" w:eastAsia="Times New Roman" w:hAnsi="Times New Roman" w:cs="Times New Roman"/>
          <w:sz w:val="24"/>
          <w:szCs w:val="24"/>
          <w:lang w:eastAsia="hi-IN" w:bidi="hi-IN"/>
        </w:rPr>
        <w:t>проводится в соответствии с ФГОС ВО, графиком</w:t>
      </w:r>
      <w:r w:rsidR="00BF6188" w:rsidRPr="001A1A9C">
        <w:rPr>
          <w:rFonts w:ascii="Times New Roman" w:eastAsia="Times New Roman" w:hAnsi="Times New Roman" w:cs="Times New Roman"/>
          <w:sz w:val="24"/>
          <w:szCs w:val="24"/>
          <w:lang w:eastAsia="hi-IN" w:bidi="hi-IN"/>
        </w:rPr>
        <w:t xml:space="preserve"> учеб</w:t>
      </w:r>
      <w:r w:rsidR="00854700">
        <w:rPr>
          <w:rFonts w:ascii="Times New Roman" w:eastAsia="Times New Roman" w:hAnsi="Times New Roman" w:cs="Times New Roman"/>
          <w:sz w:val="24"/>
          <w:szCs w:val="24"/>
          <w:lang w:eastAsia="hi-IN" w:bidi="hi-IN"/>
        </w:rPr>
        <w:t xml:space="preserve">ного процесса, учебным планом. </w:t>
      </w:r>
    </w:p>
    <w:p w:rsidR="00A9669C" w:rsidRPr="00E33966" w:rsidRDefault="00854700"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3966">
        <w:rPr>
          <w:rFonts w:ascii="Times New Roman" w:eastAsia="Times New Roman" w:hAnsi="Times New Roman" w:cs="Times New Roman"/>
          <w:sz w:val="24"/>
          <w:szCs w:val="24"/>
          <w:lang w:eastAsia="ru-RU"/>
        </w:rPr>
        <w:t>Целью производственной</w:t>
      </w:r>
      <w:r w:rsidR="00760E6C" w:rsidRPr="00E33966">
        <w:rPr>
          <w:rFonts w:ascii="Times New Roman" w:eastAsia="Times New Roman" w:hAnsi="Times New Roman" w:cs="Times New Roman"/>
          <w:sz w:val="24"/>
          <w:szCs w:val="24"/>
          <w:lang w:eastAsia="ru-RU"/>
        </w:rPr>
        <w:t xml:space="preserve"> практики (технологической</w:t>
      </w:r>
      <w:r w:rsidR="00A9669C" w:rsidRPr="00E33966">
        <w:rPr>
          <w:rFonts w:ascii="Times New Roman" w:eastAsia="Times New Roman" w:hAnsi="Times New Roman" w:cs="Times New Roman"/>
          <w:sz w:val="24"/>
          <w:szCs w:val="24"/>
          <w:lang w:eastAsia="ru-RU"/>
        </w:rPr>
        <w:t>)</w:t>
      </w:r>
      <w:r w:rsidR="00760E6C" w:rsidRPr="00E33966">
        <w:rPr>
          <w:rFonts w:ascii="Times New Roman" w:eastAsia="Times New Roman" w:hAnsi="Times New Roman" w:cs="Times New Roman"/>
          <w:sz w:val="24"/>
          <w:szCs w:val="24"/>
          <w:lang w:eastAsia="ru-RU"/>
        </w:rPr>
        <w:t xml:space="preserve">проектно-технологической) </w:t>
      </w:r>
      <w:r w:rsidR="006F6DB7" w:rsidRPr="00E33966">
        <w:rPr>
          <w:rFonts w:ascii="Times New Roman" w:eastAsia="Times New Roman" w:hAnsi="Times New Roman" w:cs="Times New Roman"/>
          <w:sz w:val="24"/>
          <w:szCs w:val="24"/>
          <w:lang w:eastAsia="ru-RU"/>
        </w:rPr>
        <w:t>магистр</w:t>
      </w:r>
      <w:r w:rsidR="007E377B" w:rsidRPr="00E33966">
        <w:rPr>
          <w:rFonts w:ascii="Times New Roman" w:eastAsia="Times New Roman" w:hAnsi="Times New Roman" w:cs="Times New Roman"/>
          <w:sz w:val="24"/>
          <w:szCs w:val="24"/>
          <w:lang w:eastAsia="ru-RU"/>
        </w:rPr>
        <w:t>анта является развитие</w:t>
      </w:r>
      <w:r w:rsidR="006F6DB7" w:rsidRPr="00E33966">
        <w:rPr>
          <w:rFonts w:ascii="Times New Roman" w:eastAsia="Times New Roman" w:hAnsi="Times New Roman" w:cs="Times New Roman"/>
          <w:sz w:val="24"/>
          <w:szCs w:val="24"/>
          <w:lang w:eastAsia="ru-RU"/>
        </w:rPr>
        <w:t xml:space="preserve"> навыков </w:t>
      </w:r>
      <w:r w:rsidR="00E33966" w:rsidRPr="00E33966">
        <w:rPr>
          <w:rFonts w:ascii="Times New Roman" w:eastAsia="Times New Roman" w:hAnsi="Times New Roman" w:cs="Times New Roman"/>
          <w:sz w:val="24"/>
          <w:szCs w:val="24"/>
          <w:lang w:eastAsia="ru-RU"/>
        </w:rPr>
        <w:t xml:space="preserve">проектной деятельности </w:t>
      </w:r>
      <w:r w:rsidR="00760E6C" w:rsidRPr="00E33966">
        <w:rPr>
          <w:rFonts w:ascii="Times New Roman" w:hAnsi="Times New Roman" w:cs="Times New Roman"/>
          <w:sz w:val="24"/>
          <w:szCs w:val="24"/>
        </w:rPr>
        <w:t>в сфере дополнительного образования в контексте государственной политики</w:t>
      </w:r>
      <w:r w:rsidR="00A9669C" w:rsidRPr="00E33966">
        <w:rPr>
          <w:rFonts w:ascii="Times New Roman" w:eastAsia="Times New Roman" w:hAnsi="Times New Roman" w:cs="Times New Roman"/>
          <w:sz w:val="24"/>
          <w:szCs w:val="24"/>
          <w:lang w:eastAsia="ru-RU"/>
        </w:rPr>
        <w:t>связанной с решением профессиональных задач</w:t>
      </w:r>
      <w:r w:rsidR="00E04FDC" w:rsidRPr="00E33966">
        <w:rPr>
          <w:rFonts w:ascii="Times New Roman" w:eastAsia="Times New Roman" w:hAnsi="Times New Roman" w:cs="Times New Roman"/>
          <w:sz w:val="24"/>
          <w:szCs w:val="24"/>
          <w:lang w:eastAsia="ru-RU"/>
        </w:rPr>
        <w:t xml:space="preserve"> в рамках профессионального стандарта</w:t>
      </w:r>
      <w:r w:rsidR="00E33966" w:rsidRPr="00E33966">
        <w:rPr>
          <w:rFonts w:ascii="Times New Roman" w:eastAsia="Times New Roman" w:hAnsi="Times New Roman" w:cs="Times New Roman"/>
          <w:sz w:val="24"/>
          <w:szCs w:val="24"/>
          <w:lang w:eastAsia="ru-RU"/>
        </w:rPr>
        <w:t>.</w:t>
      </w:r>
    </w:p>
    <w:p w:rsidR="00A9669C" w:rsidRPr="00E33966"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E33966">
        <w:rPr>
          <w:rFonts w:ascii="Times New Roman" w:eastAsia="Times New Roman" w:hAnsi="Times New Roman" w:cs="Times New Roman"/>
          <w:sz w:val="24"/>
          <w:szCs w:val="24"/>
          <w:lang w:eastAsia="ru-RU"/>
        </w:rPr>
        <w:t>Задачи практики:</w:t>
      </w:r>
    </w:p>
    <w:p w:rsidR="004D4653"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36781C">
        <w:rPr>
          <w:rFonts w:ascii="Times New Roman" w:eastAsia="Times New Roman" w:hAnsi="Times New Roman" w:cs="Times New Roman"/>
          <w:color w:val="000000"/>
          <w:sz w:val="24"/>
          <w:szCs w:val="24"/>
          <w:lang w:eastAsia="ru-RU"/>
        </w:rPr>
        <w:lastRenderedPageBreak/>
        <w:t xml:space="preserve">Обеспечение условий для становления профессионально-педагогического мышления магистрантов, формирование у них четкого представления об основных профессиональных задачах и способах их решения в условиях образовательного процесса учреждений дополнительного образования; </w:t>
      </w:r>
    </w:p>
    <w:p w:rsidR="004D4653"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4D4653">
        <w:rPr>
          <w:rFonts w:ascii="Times New Roman" w:eastAsia="Times New Roman" w:hAnsi="Times New Roman" w:cs="Times New Roman"/>
          <w:color w:val="000000"/>
          <w:sz w:val="24"/>
          <w:szCs w:val="24"/>
          <w:lang w:eastAsia="ru-RU"/>
        </w:rPr>
        <w:t xml:space="preserve">формирование умений использовать современные технологии сбора информации, обработки и интерпретации, полученных теоретических и эмпирических данных, владение современными методами педагогических исследований; </w:t>
      </w:r>
    </w:p>
    <w:p w:rsidR="004D4653"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4D4653">
        <w:rPr>
          <w:rFonts w:ascii="Times New Roman" w:eastAsia="Times New Roman" w:hAnsi="Times New Roman" w:cs="Times New Roman"/>
          <w:color w:val="000000"/>
          <w:sz w:val="24"/>
          <w:szCs w:val="24"/>
          <w:lang w:eastAsia="ru-RU"/>
        </w:rPr>
        <w:t>формирование готовности проектировать и реализовывать в образовательной практике новое содержание программ дополнительного образования, осуществлять инновационные образовательные технологии;</w:t>
      </w:r>
    </w:p>
    <w:p w:rsidR="004D4653"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4D4653">
        <w:rPr>
          <w:rFonts w:ascii="Times New Roman" w:eastAsia="Times New Roman" w:hAnsi="Times New Roman" w:cs="Times New Roman"/>
          <w:color w:val="000000"/>
          <w:sz w:val="24"/>
          <w:szCs w:val="24"/>
          <w:lang w:eastAsia="ru-RU"/>
        </w:rPr>
        <w:t xml:space="preserve">формирование готовности к профессиональному самосовершенствованию в накопления опыта самостоятельного формулирования и решения педагогических и научно-исследовательских задач, возникающих в процессе проектно-технологической деятельности и требующих углубленных профессиональных знаний; </w:t>
      </w:r>
    </w:p>
    <w:p w:rsidR="0036781C"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4D4653">
        <w:rPr>
          <w:rFonts w:ascii="Times New Roman" w:eastAsia="Times New Roman" w:hAnsi="Times New Roman" w:cs="Times New Roman"/>
          <w:color w:val="000000"/>
          <w:sz w:val="24"/>
          <w:szCs w:val="24"/>
          <w:lang w:eastAsia="ru-RU"/>
        </w:rPr>
        <w:t xml:space="preserve">формирование готовности к </w:t>
      </w:r>
      <w:r w:rsidRPr="004D4653">
        <w:rPr>
          <w:rFonts w:ascii="Times New Roman" w:eastAsia="Times New Roman" w:hAnsi="Times New Roman" w:cs="Times New Roman"/>
          <w:color w:val="000000"/>
          <w:kern w:val="24"/>
          <w:sz w:val="24"/>
          <w:szCs w:val="24"/>
        </w:rPr>
        <w:t>осуществлению мониторинга и оценки качества реализации дополнительных общеобразовательных программ</w:t>
      </w:r>
    </w:p>
    <w:p w:rsidR="004D4653" w:rsidRPr="004D4653" w:rsidRDefault="00854700" w:rsidP="004D465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4D4653">
        <w:rPr>
          <w:rFonts w:ascii="Times New Roman" w:eastAsia="Times New Roman" w:hAnsi="Times New Roman" w:cs="Times New Roman"/>
          <w:sz w:val="24"/>
          <w:szCs w:val="24"/>
          <w:lang w:eastAsia="ru-RU"/>
        </w:rPr>
        <w:t>(технологическая</w:t>
      </w:r>
      <w:r w:rsidR="004D4653" w:rsidRPr="001A1A9C">
        <w:rPr>
          <w:rFonts w:ascii="Times New Roman" w:eastAsia="Times New Roman" w:hAnsi="Times New Roman" w:cs="Times New Roman"/>
          <w:sz w:val="24"/>
          <w:szCs w:val="24"/>
          <w:lang w:eastAsia="ru-RU"/>
        </w:rPr>
        <w:t xml:space="preserve">) </w:t>
      </w:r>
      <w:r w:rsidR="004D4653">
        <w:rPr>
          <w:rFonts w:ascii="Times New Roman" w:eastAsia="Times New Roman" w:hAnsi="Times New Roman" w:cs="Times New Roman"/>
          <w:sz w:val="24"/>
          <w:szCs w:val="24"/>
          <w:lang w:eastAsia="ru-RU"/>
        </w:rPr>
        <w:t xml:space="preserve">проектно-технологическая)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w:t>
      </w:r>
      <w:r w:rsidR="004D4653" w:rsidRPr="004D4653">
        <w:rPr>
          <w:rFonts w:ascii="Times New Roman" w:hAnsi="Times New Roman" w:cs="Times New Roman"/>
          <w:sz w:val="24"/>
          <w:szCs w:val="24"/>
        </w:rPr>
        <w:t xml:space="preserve">«Государственная политика в области образования», «Педагогическое проектирование и управление проектами». </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2C6791" w:rsidRDefault="00BF0018" w:rsidP="000A153B">
      <w:pPr>
        <w:pStyle w:val="a7"/>
        <w:numPr>
          <w:ilvl w:val="0"/>
          <w:numId w:val="18"/>
        </w:numPr>
        <w:spacing w:after="0"/>
        <w:jc w:val="center"/>
        <w:rPr>
          <w:rFonts w:ascii="Times New Roman" w:eastAsia="Times New Roman" w:hAnsi="Times New Roman" w:cs="Times New Roman"/>
          <w:b/>
          <w:bCs/>
          <w:sz w:val="24"/>
          <w:szCs w:val="24"/>
          <w:lang w:eastAsia="ru-RU"/>
        </w:rPr>
      </w:pPr>
      <w:r w:rsidRPr="002C6791">
        <w:rPr>
          <w:rFonts w:ascii="Times New Roman" w:eastAsia="Times New Roman" w:hAnsi="Times New Roman" w:cs="Times New Roman"/>
          <w:b/>
          <w:bCs/>
          <w:sz w:val="24"/>
          <w:szCs w:val="24"/>
          <w:lang w:eastAsia="ru-RU"/>
        </w:rPr>
        <w:t>Формы и способы проведения</w:t>
      </w:r>
      <w:r w:rsidR="00854700" w:rsidRPr="002C6791">
        <w:rPr>
          <w:rFonts w:ascii="Times New Roman" w:eastAsia="Times New Roman" w:hAnsi="Times New Roman" w:cs="Times New Roman"/>
          <w:b/>
          <w:bCs/>
          <w:sz w:val="24"/>
          <w:szCs w:val="24"/>
          <w:lang w:eastAsia="ru-RU"/>
        </w:rPr>
        <w:t>производственной</w:t>
      </w:r>
      <w:r w:rsidR="00BF6188" w:rsidRPr="002C6791">
        <w:rPr>
          <w:rFonts w:ascii="Times New Roman" w:eastAsia="Times New Roman" w:hAnsi="Times New Roman" w:cs="Times New Roman"/>
          <w:b/>
          <w:bCs/>
          <w:sz w:val="24"/>
          <w:szCs w:val="24"/>
          <w:lang w:eastAsia="ru-RU"/>
        </w:rPr>
        <w:t xml:space="preserve"> практики</w:t>
      </w:r>
    </w:p>
    <w:p w:rsidR="004D4653" w:rsidRPr="00D37180" w:rsidRDefault="004D4653" w:rsidP="004D4653">
      <w:pPr>
        <w:pStyle w:val="a7"/>
        <w:widowControl w:val="0"/>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D37180">
        <w:rPr>
          <w:rFonts w:ascii="Times New Roman" w:eastAsia="Times New Roman" w:hAnsi="Times New Roman" w:cs="Times New Roman"/>
          <w:b/>
          <w:color w:val="000000"/>
          <w:sz w:val="24"/>
          <w:szCs w:val="24"/>
        </w:rPr>
        <w:t>(</w:t>
      </w:r>
      <w:r w:rsidRPr="00D37180">
        <w:rPr>
          <w:rFonts w:ascii="Times New Roman" w:hAnsi="Times New Roman" w:cs="Times New Roman"/>
          <w:b/>
          <w:sz w:val="24"/>
          <w:szCs w:val="24"/>
        </w:rPr>
        <w:t>технологической (проектно-технологической</w:t>
      </w:r>
      <w:r w:rsidRPr="00D37180">
        <w:rPr>
          <w:rFonts w:ascii="Times New Roman" w:eastAsia="Times New Roman" w:hAnsi="Times New Roman" w:cs="Times New Roman"/>
          <w:b/>
          <w:color w:val="000000"/>
          <w:sz w:val="24"/>
          <w:szCs w:val="24"/>
        </w:rPr>
        <w:t>)</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BB4FCA" w:rsidRDefault="000B6234" w:rsidP="00BB4FCA">
      <w:pPr>
        <w:widowControl w:val="0"/>
        <w:tabs>
          <w:tab w:val="left" w:pos="709"/>
        </w:tabs>
        <w:suppressAutoHyphens/>
        <w:autoSpaceDE w:val="0"/>
        <w:spacing w:after="0" w:line="240" w:lineRule="auto"/>
        <w:ind w:firstLine="709"/>
        <w:jc w:val="both"/>
        <w:rPr>
          <w:rStyle w:val="fontstyle01"/>
          <w:rFonts w:ascii="Times New Roman" w:eastAsia="Times New Roman" w:hAnsi="Times New Roman" w:cs="Times New Roman"/>
          <w:b w:val="0"/>
          <w:bCs w:val="0"/>
          <w:color w:val="auto"/>
          <w:lang w:eastAsia="hi-IN" w:bidi="hi-IN"/>
        </w:rPr>
      </w:pPr>
      <w:r w:rsidRPr="00BB4FCA">
        <w:rPr>
          <w:rFonts w:ascii="Times New Roman" w:hAnsi="Times New Roman" w:cs="Times New Roman"/>
          <w:sz w:val="24"/>
          <w:szCs w:val="24"/>
        </w:rPr>
        <w:t xml:space="preserve">Программу в форме практической подготовки при </w:t>
      </w:r>
      <w:r w:rsidR="00A47131" w:rsidRPr="00BB4FCA">
        <w:rPr>
          <w:rFonts w:ascii="Times New Roman" w:hAnsi="Times New Roman" w:cs="Times New Roman"/>
          <w:sz w:val="24"/>
          <w:szCs w:val="24"/>
        </w:rPr>
        <w:t>реализации производственной</w:t>
      </w:r>
      <w:r w:rsidRPr="00BB4FCA">
        <w:rPr>
          <w:rFonts w:ascii="Times New Roman" w:hAnsi="Times New Roman" w:cs="Times New Roman"/>
          <w:sz w:val="24"/>
          <w:szCs w:val="24"/>
        </w:rPr>
        <w:t xml:space="preserve"> практики </w:t>
      </w:r>
      <w:r w:rsidR="00BB4FCA" w:rsidRPr="00BB4FCA">
        <w:rPr>
          <w:rFonts w:ascii="Times New Roman" w:eastAsia="Times New Roman" w:hAnsi="Times New Roman" w:cs="Times New Roman"/>
          <w:color w:val="000000"/>
          <w:sz w:val="24"/>
          <w:szCs w:val="24"/>
        </w:rPr>
        <w:t>(</w:t>
      </w:r>
      <w:r w:rsidR="00BB4FCA" w:rsidRPr="00BB4FCA">
        <w:rPr>
          <w:rFonts w:ascii="Times New Roman" w:hAnsi="Times New Roman" w:cs="Times New Roman"/>
          <w:sz w:val="24"/>
          <w:szCs w:val="24"/>
        </w:rPr>
        <w:t>технологической (проектно-технологической</w:t>
      </w:r>
      <w:r w:rsidR="00BB4FCA" w:rsidRPr="00BB4FCA">
        <w:rPr>
          <w:rFonts w:ascii="Times New Roman" w:eastAsia="Times New Roman" w:hAnsi="Times New Roman" w:cs="Times New Roman"/>
          <w:color w:val="000000"/>
          <w:sz w:val="24"/>
          <w:szCs w:val="24"/>
        </w:rPr>
        <w:t>)</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554BD1">
        <w:rPr>
          <w:rFonts w:ascii="Times New Roman" w:eastAsia="Times New Roman" w:hAnsi="Times New Roman" w:cs="Times New Roman"/>
          <w:sz w:val="24"/>
          <w:szCs w:val="24"/>
        </w:rPr>
        <w:t>«</w:t>
      </w:r>
      <w:r w:rsidR="00A47131" w:rsidRPr="00554BD1">
        <w:rPr>
          <w:rFonts w:ascii="Times New Roman" w:eastAsia="Times New Roman" w:hAnsi="Times New Roman" w:cs="Times New Roman"/>
          <w:sz w:val="24"/>
          <w:szCs w:val="24"/>
        </w:rPr>
        <w:t>Дополнительное образование детей</w:t>
      </w:r>
      <w:r w:rsidRPr="00554BD1">
        <w:rPr>
          <w:rFonts w:ascii="Times New Roman" w:eastAsia="Times New Roman" w:hAnsi="Times New Roman" w:cs="Times New Roman"/>
          <w:b/>
          <w:sz w:val="24"/>
          <w:szCs w:val="24"/>
        </w:rPr>
        <w:t>»</w:t>
      </w:r>
      <w:r w:rsidRPr="00554BD1">
        <w:rPr>
          <w:rFonts w:ascii="Times New Roman" w:hAnsi="Times New Roman" w:cs="Times New Roman"/>
          <w:sz w:val="24"/>
          <w:szCs w:val="24"/>
        </w:rPr>
        <w:t>, в</w:t>
      </w:r>
      <w:r w:rsidRPr="00274D91">
        <w:rPr>
          <w:rFonts w:ascii="Times New Roman" w:hAnsi="Times New Roman" w:cs="Times New Roman"/>
          <w:sz w:val="24"/>
          <w:szCs w:val="24"/>
        </w:rPr>
        <w:t xml:space="preserve">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3F3C8C">
        <w:rPr>
          <w:rStyle w:val="fontstyle01"/>
          <w:rFonts w:ascii="Times New Roman" w:hAnsi="Times New Roman" w:cs="Times New Roman"/>
          <w:b w:val="0"/>
        </w:rPr>
        <w:t>о практической подготовке,заключенным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w:t>
      </w:r>
      <w:r w:rsidRPr="006C415F">
        <w:rPr>
          <w:rStyle w:val="fontstyle01"/>
          <w:rFonts w:ascii="Times New Roman" w:hAnsi="Times New Roman" w:cs="Times New Roman"/>
          <w:b w:val="0"/>
          <w:color w:val="auto"/>
        </w:rPr>
        <w:t>.)</w:t>
      </w:r>
      <w:r w:rsidRPr="006C415F">
        <w:rPr>
          <w:rFonts w:ascii="Times New Roman" w:hAnsi="Times New Roman" w:cs="Times New Roman"/>
          <w:b/>
          <w:sz w:val="24"/>
          <w:szCs w:val="24"/>
        </w:rPr>
        <w:t xml:space="preserve">, </w:t>
      </w:r>
      <w:r w:rsidRPr="006C415F">
        <w:rPr>
          <w:rFonts w:ascii="Times New Roman" w:hAnsi="Times New Roman" w:cs="Times New Roman"/>
          <w:sz w:val="24"/>
          <w:szCs w:val="24"/>
        </w:rPr>
        <w:t>между Академией и профильной организацией.</w:t>
      </w:r>
      <w:r w:rsidRPr="006C415F">
        <w:rPr>
          <w:rStyle w:val="fontstyle01"/>
          <w:rFonts w:ascii="Times New Roman" w:hAnsi="Times New Roman" w:cs="Times New Roman"/>
          <w:b w:val="0"/>
          <w:color w:val="auto"/>
        </w:rPr>
        <w:t xml:space="preserve">Срок договора можетсовпадать со сроком реализации </w:t>
      </w:r>
      <w:r w:rsidRPr="003F3C8C">
        <w:rPr>
          <w:rStyle w:val="fontstyle01"/>
          <w:rFonts w:ascii="Times New Roman" w:hAnsi="Times New Roman" w:cs="Times New Roman"/>
          <w:b w:val="0"/>
        </w:rPr>
        <w:t>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возможнотолько с их согласия.</w:t>
      </w:r>
    </w:p>
    <w:p w:rsidR="006C415F" w:rsidRPr="006C415F" w:rsidRDefault="004C12EC" w:rsidP="006C415F">
      <w:pPr>
        <w:pStyle w:val="aa"/>
        <w:shd w:val="clear" w:color="auto" w:fill="FFFFFF"/>
        <w:spacing w:before="0" w:beforeAutospacing="0" w:after="0" w:afterAutospacing="0"/>
        <w:ind w:firstLine="567"/>
        <w:contextualSpacing/>
        <w:jc w:val="both"/>
        <w:textAlignment w:val="baseline"/>
      </w:pPr>
      <w:r w:rsidRPr="004C12EC">
        <w:t xml:space="preserve">Базами учебной практики </w:t>
      </w:r>
      <w:r w:rsidR="00BB4FCA" w:rsidRPr="00BB4FCA">
        <w:rPr>
          <w:color w:val="000000"/>
        </w:rPr>
        <w:t>(</w:t>
      </w:r>
      <w:r w:rsidR="00BB4FCA" w:rsidRPr="00BB4FCA">
        <w:t>технологической (проектно-технологической</w:t>
      </w:r>
      <w:r w:rsidR="00BB4FCA" w:rsidRPr="00BB4FCA">
        <w:rPr>
          <w:color w:val="000000"/>
        </w:rPr>
        <w:t>)</w:t>
      </w:r>
      <w:r w:rsidRPr="004C12EC">
        <w:t>для направления подготовки 44.04.01 Педагогическое образование программы «</w:t>
      </w:r>
      <w:r w:rsidR="006C415F" w:rsidRPr="009B6212">
        <w:rPr>
          <w:lang w:eastAsia="hi-IN" w:bidi="hi-IN"/>
        </w:rPr>
        <w:t>Дополнительное образование детей</w:t>
      </w:r>
      <w:r w:rsidRPr="004C12EC">
        <w:t xml:space="preserve">» могут выступать организации (юридические лица), направление </w:t>
      </w:r>
      <w:r w:rsidRPr="006C415F">
        <w:t xml:space="preserve">деятельности которых соответствует профилю подготовки обучающихся, </w:t>
      </w:r>
      <w:r w:rsidRPr="006C415F">
        <w:rPr>
          <w:b/>
          <w:i/>
        </w:rPr>
        <w:t xml:space="preserve">а именно: </w:t>
      </w:r>
      <w:r w:rsidR="006C415F" w:rsidRPr="006C415F">
        <w:rPr>
          <w:shd w:val="clear" w:color="auto" w:fill="FFFFFF"/>
        </w:rPr>
        <w:t xml:space="preserve">государственные, муниципальные образовательные учреждения </w:t>
      </w:r>
      <w:r w:rsidR="006C415F" w:rsidRPr="006C415F">
        <w:rPr>
          <w:shd w:val="clear" w:color="auto" w:fill="FFFFFF"/>
        </w:rPr>
        <w:lastRenderedPageBreak/>
        <w:t>дополнительного образования детей (</w:t>
      </w:r>
      <w:r w:rsidR="006C415F" w:rsidRPr="006C415F">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и т. д</w:t>
      </w:r>
      <w:r w:rsidR="006C415F" w:rsidRPr="006C415F">
        <w:rPr>
          <w:shd w:val="clear" w:color="auto" w:fill="FFFFFF"/>
        </w:rPr>
        <w:t xml:space="preserve">; разные типы образовательных организаций (дошкольные, общеобразовательные учреждения, система начального и среднего профессионального образования) организации ведомств культуры и спорта. </w:t>
      </w:r>
    </w:p>
    <w:p w:rsidR="0054375B" w:rsidRPr="00315AE2" w:rsidRDefault="0054375B" w:rsidP="006C415F">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sidRPr="006C415F">
        <w:rPr>
          <w:rFonts w:ascii="Times New Roman" w:hAnsi="Times New Roman" w:cs="Times New Roman"/>
          <w:sz w:val="24"/>
          <w:szCs w:val="24"/>
        </w:rPr>
        <w:t>В процессе прохождения программы в ф</w:t>
      </w:r>
      <w:r w:rsidRPr="00274D91">
        <w:rPr>
          <w:rFonts w:ascii="Times New Roman" w:hAnsi="Times New Roman" w:cs="Times New Roman"/>
          <w:sz w:val="24"/>
          <w:szCs w:val="24"/>
        </w:rPr>
        <w:t xml:space="preserve">орме практической </w:t>
      </w:r>
      <w:r w:rsidR="006C415F"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sidR="005B78ED">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BB4FCA">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w:t>
      </w:r>
      <w:r w:rsidRPr="00A27B4F">
        <w:rPr>
          <w:rFonts w:ascii="Times New Roman" w:eastAsia="Times New Roman" w:hAnsi="Times New Roman" w:cs="Times New Roman"/>
          <w:sz w:val="24"/>
          <w:szCs w:val="24"/>
        </w:rPr>
        <w:lastRenderedPageBreak/>
        <w:t>оказывающего обучающимся необходимую техническуюпомощь,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B4FCA" w:rsidRPr="00D37180" w:rsidRDefault="005B78ED" w:rsidP="00BB4FCA">
      <w:pPr>
        <w:pStyle w:val="a7"/>
        <w:widowControl w:val="0"/>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Pr>
          <w:rFonts w:ascii="Times New Roman" w:hAnsi="Times New Roman" w:cs="Times New Roman"/>
          <w:b/>
          <w:sz w:val="24"/>
          <w:szCs w:val="24"/>
        </w:rPr>
        <w:t>4. Организация производственной</w:t>
      </w:r>
      <w:r w:rsidR="00BF6188" w:rsidRPr="00BB73A8">
        <w:rPr>
          <w:rFonts w:ascii="Times New Roman" w:hAnsi="Times New Roman" w:cs="Times New Roman"/>
          <w:b/>
          <w:sz w:val="24"/>
          <w:szCs w:val="24"/>
        </w:rPr>
        <w:t xml:space="preserve"> практики </w:t>
      </w:r>
      <w:r w:rsidR="00BB4FCA" w:rsidRPr="00D37180">
        <w:rPr>
          <w:rFonts w:ascii="Times New Roman" w:eastAsia="Times New Roman" w:hAnsi="Times New Roman" w:cs="Times New Roman"/>
          <w:b/>
          <w:color w:val="000000"/>
          <w:sz w:val="24"/>
          <w:szCs w:val="24"/>
        </w:rPr>
        <w:t>(</w:t>
      </w:r>
      <w:r w:rsidR="00BB4FCA" w:rsidRPr="00D37180">
        <w:rPr>
          <w:rFonts w:ascii="Times New Roman" w:hAnsi="Times New Roman" w:cs="Times New Roman"/>
          <w:b/>
          <w:sz w:val="24"/>
          <w:szCs w:val="24"/>
        </w:rPr>
        <w:t>технологической (проектно-технологической</w:t>
      </w:r>
      <w:r w:rsidR="00BB4FCA" w:rsidRPr="00D37180">
        <w:rPr>
          <w:rFonts w:ascii="Times New Roman" w:eastAsia="Times New Roman" w:hAnsi="Times New Roman" w:cs="Times New Roman"/>
          <w:b/>
          <w:color w:val="000000"/>
          <w:sz w:val="24"/>
          <w:szCs w:val="24"/>
        </w:rPr>
        <w:t>)</w:t>
      </w:r>
    </w:p>
    <w:p w:rsidR="00BF6188" w:rsidRPr="00BB73A8" w:rsidRDefault="00BF6188" w:rsidP="00BB4FCA">
      <w:pPr>
        <w:spacing w:after="0" w:line="240" w:lineRule="auto"/>
        <w:ind w:firstLine="708"/>
        <w:jc w:val="center"/>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0A153B">
      <w:pPr>
        <w:pStyle w:val="31"/>
        <w:widowControl/>
        <w:numPr>
          <w:ilvl w:val="0"/>
          <w:numId w:val="9"/>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0A153B">
      <w:pPr>
        <w:pStyle w:val="31"/>
        <w:widowControl/>
        <w:numPr>
          <w:ilvl w:val="0"/>
          <w:numId w:val="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6C415F" w:rsidRDefault="00BF6188" w:rsidP="00BF6188">
      <w:pPr>
        <w:spacing w:after="0" w:line="240" w:lineRule="auto"/>
        <w:ind w:firstLine="907"/>
        <w:jc w:val="both"/>
        <w:rPr>
          <w:rFonts w:ascii="Times New Roman" w:hAnsi="Times New Roman" w:cs="Times New Roman"/>
          <w:sz w:val="24"/>
          <w:szCs w:val="24"/>
        </w:rPr>
      </w:pPr>
      <w:r w:rsidRPr="006C415F">
        <w:rPr>
          <w:rFonts w:ascii="Times New Roman" w:hAnsi="Times New Roman" w:cs="Times New Roman"/>
          <w:sz w:val="24"/>
          <w:szCs w:val="24"/>
        </w:rPr>
        <w:t>Методическое руководство практик</w:t>
      </w:r>
      <w:r w:rsidR="00693542" w:rsidRPr="006C415F">
        <w:rPr>
          <w:rFonts w:ascii="Times New Roman" w:hAnsi="Times New Roman" w:cs="Times New Roman"/>
          <w:sz w:val="24"/>
          <w:szCs w:val="24"/>
        </w:rPr>
        <w:t>ой</w:t>
      </w:r>
      <w:r w:rsidRPr="006C415F">
        <w:rPr>
          <w:rFonts w:ascii="Times New Roman" w:hAnsi="Times New Roman" w:cs="Times New Roman"/>
          <w:sz w:val="24"/>
          <w:szCs w:val="24"/>
        </w:rPr>
        <w:t xml:space="preserve"> осуществляет кафедра педагогики, психологии и социальной работы. </w:t>
      </w:r>
    </w:p>
    <w:p w:rsidR="006C415F" w:rsidRPr="006A30E9" w:rsidRDefault="006C415F" w:rsidP="006C415F">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A30E9">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B78E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0A153B">
      <w:pPr>
        <w:pStyle w:val="a7"/>
        <w:numPr>
          <w:ilvl w:val="0"/>
          <w:numId w:val="10"/>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0A153B">
      <w:pPr>
        <w:pStyle w:val="s1"/>
        <w:numPr>
          <w:ilvl w:val="0"/>
          <w:numId w:val="10"/>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0A153B">
      <w:pPr>
        <w:pStyle w:val="s1"/>
        <w:numPr>
          <w:ilvl w:val="0"/>
          <w:numId w:val="10"/>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0A153B">
      <w:pPr>
        <w:pStyle w:val="s1"/>
        <w:numPr>
          <w:ilvl w:val="0"/>
          <w:numId w:val="1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rsidR="008E4217">
        <w:t>реализации производственной</w:t>
      </w:r>
      <w:r w:rsidR="00DC6A9A" w:rsidRPr="00BB4FCA">
        <w:rPr>
          <w:color w:val="000000"/>
        </w:rPr>
        <w:t>(</w:t>
      </w:r>
      <w:r w:rsidR="00DC6A9A" w:rsidRPr="00BB4FCA">
        <w:t>технологической (проектно-технологической</w:t>
      </w:r>
      <w:r w:rsidR="00DC6A9A" w:rsidRPr="00BB4FCA">
        <w:rPr>
          <w:color w:val="000000"/>
        </w:rPr>
        <w:t>)</w:t>
      </w:r>
      <w:r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437C3F" w:rsidRPr="005B78ED" w:rsidRDefault="00437C3F" w:rsidP="00C359B7">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w:t>
      </w:r>
      <w:r w:rsidR="005B78ED">
        <w:t>ы «Дополнительное образование детей</w:t>
      </w:r>
      <w:r w:rsidRPr="0093133D">
        <w:t>».</w:t>
      </w:r>
      <w:r w:rsidR="003C07CD">
        <w:t xml:space="preserve">Данные функции возлагаются на </w:t>
      </w:r>
      <w:r w:rsidR="003C07CD" w:rsidRPr="005B78ED">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0A153B">
      <w:pPr>
        <w:pStyle w:val="s1"/>
        <w:numPr>
          <w:ilvl w:val="0"/>
          <w:numId w:val="11"/>
        </w:numPr>
        <w:shd w:val="clear" w:color="auto" w:fill="FFFFFF"/>
        <w:spacing w:before="0" w:beforeAutospacing="0" w:after="0" w:afterAutospacing="0"/>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0A153B">
      <w:pPr>
        <w:pStyle w:val="s1"/>
        <w:numPr>
          <w:ilvl w:val="0"/>
          <w:numId w:val="11"/>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0A153B">
      <w:pPr>
        <w:pStyle w:val="s1"/>
        <w:numPr>
          <w:ilvl w:val="0"/>
          <w:numId w:val="11"/>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0A153B">
      <w:pPr>
        <w:pStyle w:val="s1"/>
        <w:numPr>
          <w:ilvl w:val="0"/>
          <w:numId w:val="11"/>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0A153B">
      <w:pPr>
        <w:pStyle w:val="s1"/>
        <w:numPr>
          <w:ilvl w:val="0"/>
          <w:numId w:val="11"/>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274D91">
        <w:t>программы в форме практической подготовки приреализации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5B78ED">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p>
    <w:p w:rsidR="00BF6188" w:rsidRPr="00DC6A9A" w:rsidRDefault="00DC6A9A" w:rsidP="00DC6A9A">
      <w:pPr>
        <w:spacing w:line="240" w:lineRule="auto"/>
        <w:contextualSpacing/>
        <w:jc w:val="center"/>
        <w:rPr>
          <w:rFonts w:ascii="Times New Roman" w:eastAsia="Times New Roman" w:hAnsi="Times New Roman" w:cs="Times New Roman"/>
          <w:b/>
          <w:bCs/>
          <w:sz w:val="24"/>
          <w:szCs w:val="24"/>
        </w:rPr>
      </w:pPr>
      <w:r w:rsidRPr="00DC6A9A">
        <w:rPr>
          <w:rFonts w:ascii="Times New Roman" w:eastAsia="Times New Roman" w:hAnsi="Times New Roman" w:cs="Times New Roman"/>
          <w:b/>
          <w:color w:val="000000"/>
          <w:sz w:val="24"/>
          <w:szCs w:val="24"/>
        </w:rPr>
        <w:t>(</w:t>
      </w:r>
      <w:r w:rsidRPr="00DC6A9A">
        <w:rPr>
          <w:rFonts w:ascii="Times New Roman" w:hAnsi="Times New Roman" w:cs="Times New Roman"/>
          <w:b/>
          <w:sz w:val="24"/>
          <w:szCs w:val="24"/>
        </w:rPr>
        <w:t>технологической (проектно-технологической</w:t>
      </w:r>
      <w:r w:rsidRPr="00DC6A9A">
        <w:rPr>
          <w:rFonts w:ascii="Times New Roman" w:eastAsia="Times New Roman" w:hAnsi="Times New Roman" w:cs="Times New Roman"/>
          <w:b/>
          <w:color w:val="000000"/>
          <w:sz w:val="24"/>
          <w:szCs w:val="24"/>
        </w:rPr>
        <w:t>)</w:t>
      </w:r>
    </w:p>
    <w:p w:rsidR="002B71AF" w:rsidRDefault="00171E19"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DC6A9A" w:rsidRPr="00BB4FCA">
        <w:rPr>
          <w:color w:val="000000"/>
          <w:sz w:val="24"/>
          <w:szCs w:val="24"/>
        </w:rPr>
        <w:t>(</w:t>
      </w:r>
      <w:r w:rsidR="00DC6A9A" w:rsidRPr="00BB4FCA">
        <w:rPr>
          <w:sz w:val="24"/>
          <w:szCs w:val="24"/>
        </w:rPr>
        <w:t>технологической (проектно-технологической</w:t>
      </w:r>
      <w:r w:rsidR="00DC6A9A" w:rsidRPr="00BB4FCA">
        <w:rPr>
          <w:color w:val="000000"/>
          <w:sz w:val="24"/>
          <w:szCs w:val="24"/>
        </w:rPr>
        <w:t>)</w:t>
      </w:r>
      <w:r w:rsidR="00BF6188" w:rsidRPr="00BB73A8">
        <w:rPr>
          <w:sz w:val="24"/>
          <w:szCs w:val="24"/>
        </w:rPr>
        <w:t xml:space="preserve">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0A153B">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0A153B">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0A153B">
      <w:pPr>
        <w:pStyle w:val="a7"/>
        <w:widowControl w:val="0"/>
        <w:numPr>
          <w:ilvl w:val="0"/>
          <w:numId w:val="2"/>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w:t>
      </w:r>
      <w:r w:rsidR="00BF6188" w:rsidRPr="00BB73A8">
        <w:rPr>
          <w:rFonts w:ascii="Times New Roman" w:hAnsi="Times New Roman" w:cs="Times New Roman"/>
          <w:sz w:val="24"/>
          <w:szCs w:val="24"/>
        </w:rPr>
        <w:lastRenderedPageBreak/>
        <w:t>методических рекомендациях</w:t>
      </w:r>
      <w:r>
        <w:rPr>
          <w:rFonts w:ascii="Times New Roman" w:hAnsi="Times New Roman" w:cs="Times New Roman"/>
          <w:sz w:val="24"/>
          <w:szCs w:val="24"/>
        </w:rPr>
        <w:t>;</w:t>
      </w:r>
    </w:p>
    <w:p w:rsidR="00BF6188" w:rsidRPr="00BB73A8" w:rsidRDefault="00FA1FE7" w:rsidP="000A153B">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0A153B">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08025F" w:rsidRPr="0008025F" w:rsidRDefault="00FA1FE7" w:rsidP="000A153B">
      <w:pPr>
        <w:pStyle w:val="a7"/>
        <w:widowControl w:val="0"/>
        <w:numPr>
          <w:ilvl w:val="0"/>
          <w:numId w:val="2"/>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08025F" w:rsidRPr="00643A6E" w:rsidRDefault="0008025F" w:rsidP="0008025F">
      <w:pPr>
        <w:widowControl w:val="0"/>
        <w:suppressAutoHyphens/>
        <w:autoSpaceDE w:val="0"/>
        <w:spacing w:after="0" w:line="200" w:lineRule="atLeast"/>
        <w:ind w:right="-315" w:firstLine="709"/>
        <w:jc w:val="both"/>
        <w:rPr>
          <w:rFonts w:ascii="Times New Roman" w:hAnsi="Times New Roman" w:cs="Times New Roman"/>
          <w:b/>
          <w:sz w:val="24"/>
          <w:szCs w:val="24"/>
        </w:rPr>
      </w:pPr>
      <w:r>
        <w:rPr>
          <w:rFonts w:ascii="Times New Roman" w:hAnsi="Times New Roman" w:cs="Times New Roman"/>
          <w:sz w:val="24"/>
          <w:szCs w:val="24"/>
        </w:rPr>
        <w:t>По производственной практике технологической (проектно-технологической</w:t>
      </w:r>
      <w:r w:rsidRPr="007842E1">
        <w:rPr>
          <w:rFonts w:ascii="Times New Roman" w:hAnsi="Times New Roman" w:cs="Times New Roman"/>
          <w:sz w:val="24"/>
          <w:szCs w:val="24"/>
        </w:rPr>
        <w:t xml:space="preserve">) выставляется дифференцированная отметка по </w:t>
      </w:r>
      <w:r w:rsidRPr="00911955">
        <w:rPr>
          <w:rFonts w:ascii="Times New Roman" w:hAnsi="Times New Roman" w:cs="Times New Roman"/>
          <w:sz w:val="24"/>
          <w:szCs w:val="24"/>
        </w:rPr>
        <w:t xml:space="preserve">четырехбалльной </w:t>
      </w:r>
      <w:r>
        <w:rPr>
          <w:rFonts w:ascii="Times New Roman" w:hAnsi="Times New Roman" w:cs="Times New Roman"/>
          <w:sz w:val="24"/>
          <w:szCs w:val="24"/>
        </w:rPr>
        <w:t xml:space="preserve">системе </w:t>
      </w:r>
      <w:r>
        <w:rPr>
          <w:rFonts w:ascii="Times New Roman" w:hAnsi="Times New Roman" w:cs="Times New Roman"/>
          <w:b/>
          <w:sz w:val="24"/>
          <w:szCs w:val="24"/>
        </w:rPr>
        <w:t>(экзамен</w:t>
      </w:r>
      <w:r w:rsidRPr="00643A6E">
        <w:rPr>
          <w:rFonts w:ascii="Times New Roman" w:hAnsi="Times New Roman" w:cs="Times New Roman"/>
          <w:b/>
          <w:sz w:val="24"/>
          <w:szCs w:val="24"/>
        </w:rPr>
        <w:t>)</w:t>
      </w:r>
    </w:p>
    <w:p w:rsidR="0008025F" w:rsidRPr="007B58D9" w:rsidRDefault="0008025F" w:rsidP="0008025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08025F" w:rsidRPr="007B58D9" w:rsidRDefault="0008025F" w:rsidP="0008025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08025F" w:rsidRPr="007B58D9" w:rsidRDefault="0008025F" w:rsidP="0008025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08025F" w:rsidRPr="007B58D9" w:rsidRDefault="0008025F" w:rsidP="0008025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08025F" w:rsidRPr="00DC6A9A" w:rsidRDefault="002348CA" w:rsidP="0008025F">
      <w:pPr>
        <w:spacing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lang w:eastAsia="hi-IN" w:bidi="hi-IN"/>
        </w:rPr>
        <w:t>5.</w:t>
      </w:r>
      <w:r w:rsidR="006933DC">
        <w:rPr>
          <w:rFonts w:ascii="Times New Roman" w:hAnsi="Times New Roman" w:cs="Times New Roman"/>
          <w:b/>
          <w:sz w:val="24"/>
          <w:szCs w:val="24"/>
        </w:rPr>
        <w:t>Содержание производственной</w:t>
      </w:r>
      <w:r w:rsidRPr="002348CA">
        <w:rPr>
          <w:rFonts w:ascii="Times New Roman" w:hAnsi="Times New Roman" w:cs="Times New Roman"/>
          <w:b/>
          <w:sz w:val="24"/>
          <w:szCs w:val="24"/>
        </w:rPr>
        <w:t xml:space="preserve"> практики (</w:t>
      </w:r>
      <w:r w:rsidR="0008025F" w:rsidRPr="00DC6A9A">
        <w:rPr>
          <w:rFonts w:ascii="Times New Roman" w:eastAsia="Times New Roman" w:hAnsi="Times New Roman" w:cs="Times New Roman"/>
          <w:b/>
          <w:color w:val="000000"/>
          <w:sz w:val="24"/>
          <w:szCs w:val="24"/>
        </w:rPr>
        <w:t>(</w:t>
      </w:r>
      <w:r w:rsidR="0008025F" w:rsidRPr="00DC6A9A">
        <w:rPr>
          <w:rFonts w:ascii="Times New Roman" w:hAnsi="Times New Roman" w:cs="Times New Roman"/>
          <w:b/>
          <w:sz w:val="24"/>
          <w:szCs w:val="24"/>
        </w:rPr>
        <w:t>технологической (проектно-технологической</w:t>
      </w:r>
      <w:r w:rsidR="0008025F" w:rsidRPr="00DC6A9A">
        <w:rPr>
          <w:rFonts w:ascii="Times New Roman" w:eastAsia="Times New Roman" w:hAnsi="Times New Roman" w:cs="Times New Roman"/>
          <w:b/>
          <w:color w:val="000000"/>
          <w:sz w:val="24"/>
          <w:szCs w:val="24"/>
        </w:rPr>
        <w:t>)</w:t>
      </w:r>
    </w:p>
    <w:p w:rsidR="00C84362" w:rsidRDefault="00C84362" w:rsidP="00450701">
      <w:pPr>
        <w:pStyle w:val="23"/>
        <w:shd w:val="clear" w:color="auto" w:fill="auto"/>
        <w:spacing w:after="0" w:line="240" w:lineRule="auto"/>
        <w:jc w:val="both"/>
        <w:rPr>
          <w:sz w:val="24"/>
          <w:szCs w:val="24"/>
        </w:rPr>
      </w:pPr>
    </w:p>
    <w:p w:rsidR="00450701" w:rsidRDefault="00D1719B" w:rsidP="00450701">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450701">
      <w:pPr>
        <w:pStyle w:val="23"/>
        <w:shd w:val="clear" w:color="auto" w:fill="auto"/>
        <w:spacing w:after="0" w:line="240" w:lineRule="auto"/>
        <w:ind w:firstLine="709"/>
        <w:jc w:val="both"/>
        <w:rPr>
          <w:sz w:val="24"/>
          <w:szCs w:val="24"/>
        </w:rPr>
      </w:pPr>
      <w:r w:rsidRPr="00450701">
        <w:rPr>
          <w:sz w:val="24"/>
          <w:szCs w:val="24"/>
        </w:rPr>
        <w:t xml:space="preserve">Выполнить в полном объеме индивидуальное задание и программу в форме практической подготовки при </w:t>
      </w:r>
      <w:r w:rsidR="006933DC" w:rsidRPr="00450701">
        <w:rPr>
          <w:sz w:val="24"/>
          <w:szCs w:val="24"/>
        </w:rPr>
        <w:t>реализации производственной</w:t>
      </w:r>
      <w:r w:rsidR="00450701" w:rsidRPr="00450701">
        <w:rPr>
          <w:color w:val="000000"/>
          <w:sz w:val="24"/>
          <w:szCs w:val="24"/>
        </w:rPr>
        <w:t>(</w:t>
      </w:r>
      <w:r w:rsidR="00450701" w:rsidRPr="00450701">
        <w:rPr>
          <w:sz w:val="24"/>
          <w:szCs w:val="24"/>
        </w:rPr>
        <w:t>технологической (проектно-технологической</w:t>
      </w:r>
      <w:r w:rsidR="00450701" w:rsidRPr="00450701">
        <w:rPr>
          <w:color w:val="000000"/>
          <w:sz w:val="24"/>
          <w:szCs w:val="24"/>
        </w:rPr>
        <w:t>)</w:t>
      </w:r>
      <w:r w:rsidRPr="00274D91">
        <w:rPr>
          <w:sz w:val="24"/>
          <w:szCs w:val="24"/>
        </w:rPr>
        <w:t>практики</w:t>
      </w:r>
      <w:r w:rsidR="00450701">
        <w:rPr>
          <w:sz w:val="24"/>
          <w:szCs w:val="24"/>
        </w:rPr>
        <w:t xml:space="preserve">. </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lastRenderedPageBreak/>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006E627E">
        <w:rPr>
          <w:sz w:val="24"/>
          <w:szCs w:val="24"/>
        </w:rPr>
        <w:t xml:space="preserve">анализ структурыобразовательной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Pr>
          <w:sz w:val="24"/>
          <w:szCs w:val="24"/>
        </w:rPr>
        <w:t>анализсостояния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lastRenderedPageBreak/>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161B9D" w:rsidRPr="00161B9D" w:rsidRDefault="00161B9D" w:rsidP="000A153B">
      <w:pPr>
        <w:widowControl w:val="0"/>
        <w:numPr>
          <w:ilvl w:val="0"/>
          <w:numId w:val="19"/>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sidRPr="00161B9D">
        <w:rPr>
          <w:rFonts w:ascii="Times New Roman" w:hAnsi="Times New Roman" w:cs="Times New Roman"/>
          <w:sz w:val="24"/>
          <w:szCs w:val="24"/>
        </w:rPr>
        <w:t>Изучите и проведите анализ программ учреждения дополнительного образования детей</w:t>
      </w:r>
      <w:r w:rsidRPr="00161B9D">
        <w:rPr>
          <w:rFonts w:ascii="Times New Roman" w:hAnsi="Times New Roman" w:cs="Times New Roman"/>
          <w:b/>
          <w:sz w:val="24"/>
          <w:szCs w:val="24"/>
        </w:rPr>
        <w:t>. А)</w:t>
      </w:r>
      <w:r w:rsidRPr="00161B9D">
        <w:rPr>
          <w:rFonts w:ascii="Times New Roman" w:hAnsi="Times New Roman" w:cs="Times New Roman"/>
          <w:sz w:val="24"/>
          <w:szCs w:val="24"/>
        </w:rPr>
        <w:t xml:space="preserve"> Программы развития УДОД. Концепции развития УДОД. </w:t>
      </w:r>
      <w:r w:rsidRPr="00161B9D">
        <w:rPr>
          <w:rFonts w:ascii="Times New Roman" w:hAnsi="Times New Roman" w:cs="Times New Roman"/>
          <w:b/>
          <w:sz w:val="24"/>
          <w:szCs w:val="24"/>
        </w:rPr>
        <w:t>Б)</w:t>
      </w:r>
      <w:r w:rsidRPr="00161B9D">
        <w:rPr>
          <w:rFonts w:ascii="Times New Roman" w:hAnsi="Times New Roman" w:cs="Times New Roman"/>
          <w:sz w:val="24"/>
          <w:szCs w:val="24"/>
        </w:rPr>
        <w:t xml:space="preserve"> Прогр</w:t>
      </w:r>
      <w:r>
        <w:rPr>
          <w:rFonts w:ascii="Times New Roman" w:hAnsi="Times New Roman" w:cs="Times New Roman"/>
          <w:sz w:val="24"/>
          <w:szCs w:val="24"/>
        </w:rPr>
        <w:t>аммы деятельности УДОД. Планов</w:t>
      </w:r>
      <w:r w:rsidRPr="00161B9D">
        <w:rPr>
          <w:rFonts w:ascii="Times New Roman" w:hAnsi="Times New Roman" w:cs="Times New Roman"/>
          <w:sz w:val="24"/>
          <w:szCs w:val="24"/>
        </w:rPr>
        <w:t xml:space="preserve"> работы УДОД. </w:t>
      </w:r>
      <w:r w:rsidRPr="00161B9D">
        <w:rPr>
          <w:rFonts w:ascii="Times New Roman" w:hAnsi="Times New Roman" w:cs="Times New Roman"/>
          <w:b/>
          <w:sz w:val="24"/>
          <w:szCs w:val="24"/>
        </w:rPr>
        <w:t>В)</w:t>
      </w:r>
      <w:r w:rsidRPr="00161B9D">
        <w:rPr>
          <w:rFonts w:ascii="Times New Roman" w:hAnsi="Times New Roman" w:cs="Times New Roman"/>
          <w:sz w:val="24"/>
          <w:szCs w:val="24"/>
        </w:rPr>
        <w:t xml:space="preserve"> Образовательной программы УДОД. Учебно-тематического плана УДОД. </w:t>
      </w:r>
    </w:p>
    <w:p w:rsidR="00161B9D" w:rsidRPr="00161B9D" w:rsidRDefault="003E5CC2" w:rsidP="00161B9D">
      <w:pPr>
        <w:spacing w:after="0" w:line="240" w:lineRule="auto"/>
        <w:ind w:firstLine="709"/>
        <w:contextualSpacing/>
        <w:jc w:val="both"/>
        <w:rPr>
          <w:rFonts w:ascii="Times New Roman" w:hAnsi="Times New Roman" w:cs="Times New Roman"/>
          <w:b/>
          <w:i/>
          <w:sz w:val="24"/>
          <w:szCs w:val="24"/>
        </w:rPr>
      </w:pPr>
      <w:r w:rsidRPr="00161B9D">
        <w:rPr>
          <w:rFonts w:ascii="Times New Roman" w:hAnsi="Times New Roman" w:cs="Times New Roman"/>
          <w:b/>
          <w:i/>
          <w:sz w:val="24"/>
          <w:szCs w:val="24"/>
        </w:rPr>
        <w:t xml:space="preserve">Результат: </w:t>
      </w:r>
      <w:r w:rsidR="00161B9D" w:rsidRPr="00161B9D">
        <w:rPr>
          <w:rFonts w:ascii="Times New Roman" w:hAnsi="Times New Roman" w:cs="Times New Roman"/>
          <w:b/>
          <w:i/>
          <w:sz w:val="24"/>
          <w:szCs w:val="24"/>
        </w:rPr>
        <w:t>Анализ программ, аналитическое портфолио</w:t>
      </w:r>
    </w:p>
    <w:p w:rsidR="001E743D" w:rsidRPr="001E743D" w:rsidRDefault="001E743D" w:rsidP="000A153B">
      <w:pPr>
        <w:widowControl w:val="0"/>
        <w:numPr>
          <w:ilvl w:val="0"/>
          <w:numId w:val="19"/>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Pr>
          <w:rFonts w:ascii="Times New Roman" w:hAnsi="Times New Roman" w:cs="Times New Roman"/>
          <w:sz w:val="24"/>
          <w:szCs w:val="24"/>
        </w:rPr>
        <w:t>Изучить и обобщить</w:t>
      </w:r>
      <w:r w:rsidRPr="001E743D">
        <w:rPr>
          <w:rFonts w:ascii="Times New Roman" w:hAnsi="Times New Roman" w:cs="Times New Roman"/>
          <w:sz w:val="24"/>
          <w:szCs w:val="24"/>
        </w:rPr>
        <w:t xml:space="preserve"> опыт реализации одного из проектов в сфере дополнительного образования (любого на выбор).</w:t>
      </w:r>
    </w:p>
    <w:p w:rsidR="001E743D" w:rsidRPr="00E07143" w:rsidRDefault="003E5CC2" w:rsidP="001E743D">
      <w:pPr>
        <w:spacing w:after="0" w:line="240" w:lineRule="auto"/>
        <w:ind w:firstLine="709"/>
        <w:contextualSpacing/>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001E743D" w:rsidRPr="00E07143">
        <w:rPr>
          <w:rFonts w:ascii="Times New Roman" w:hAnsi="Times New Roman" w:cs="Times New Roman"/>
          <w:b/>
          <w:i/>
          <w:sz w:val="24"/>
          <w:szCs w:val="24"/>
        </w:rPr>
        <w:t>обобщения опыта</w:t>
      </w:r>
    </w:p>
    <w:p w:rsidR="00E07143" w:rsidRPr="00E07143" w:rsidRDefault="00E07143" w:rsidP="000A153B">
      <w:pPr>
        <w:widowControl w:val="0"/>
        <w:numPr>
          <w:ilvl w:val="0"/>
          <w:numId w:val="19"/>
        </w:numPr>
        <w:autoSpaceDE w:val="0"/>
        <w:autoSpaceDN w:val="0"/>
        <w:adjustRightInd w:val="0"/>
        <w:spacing w:after="0" w:line="240" w:lineRule="auto"/>
        <w:ind w:left="18" w:firstLine="567"/>
        <w:contextualSpacing/>
        <w:jc w:val="both"/>
        <w:rPr>
          <w:rFonts w:ascii="Times New Roman" w:hAnsi="Times New Roman" w:cs="Times New Roman"/>
          <w:color w:val="FF0000"/>
          <w:sz w:val="24"/>
          <w:szCs w:val="24"/>
        </w:rPr>
      </w:pPr>
      <w:r w:rsidRPr="00E07143">
        <w:rPr>
          <w:rFonts w:ascii="Times New Roman" w:hAnsi="Times New Roman" w:cs="Times New Roman"/>
          <w:sz w:val="24"/>
          <w:szCs w:val="24"/>
        </w:rPr>
        <w:t>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w:t>
      </w:r>
    </w:p>
    <w:p w:rsidR="00E07143" w:rsidRPr="00E07143" w:rsidRDefault="003E5CC2" w:rsidP="00E07143">
      <w:pPr>
        <w:shd w:val="clear" w:color="auto" w:fill="FFFFFF"/>
        <w:spacing w:after="0" w:line="240" w:lineRule="auto"/>
        <w:ind w:firstLine="302"/>
        <w:contextualSpacing/>
        <w:jc w:val="both"/>
        <w:rPr>
          <w:rStyle w:val="fontstyle01"/>
          <w:rFonts w:eastAsia="Times New Roman"/>
          <w:i/>
        </w:rPr>
      </w:pPr>
      <w:r w:rsidRPr="005632F8">
        <w:rPr>
          <w:rFonts w:ascii="Times New Roman" w:hAnsi="Times New Roman" w:cs="Times New Roman"/>
          <w:b/>
          <w:i/>
          <w:sz w:val="24"/>
          <w:szCs w:val="24"/>
        </w:rPr>
        <w:t xml:space="preserve">Результат: </w:t>
      </w:r>
      <w:r w:rsidR="00E07143" w:rsidRPr="00E07143">
        <w:rPr>
          <w:rStyle w:val="fontstyle01"/>
          <w:rFonts w:eastAsia="Times New Roman"/>
          <w:i/>
        </w:rPr>
        <w:t>Командный проект. Обоснование целесообразности проекта.</w:t>
      </w:r>
    </w:p>
    <w:p w:rsidR="00F35883" w:rsidRPr="00F35883" w:rsidRDefault="00F35883" w:rsidP="000A153B">
      <w:pPr>
        <w:pStyle w:val="a7"/>
        <w:widowControl w:val="0"/>
        <w:numPr>
          <w:ilvl w:val="0"/>
          <w:numId w:val="19"/>
        </w:numPr>
        <w:autoSpaceDE w:val="0"/>
        <w:autoSpaceDN w:val="0"/>
        <w:adjustRightInd w:val="0"/>
        <w:spacing w:after="0" w:line="240" w:lineRule="auto"/>
        <w:jc w:val="both"/>
        <w:rPr>
          <w:rStyle w:val="fontstyle01"/>
          <w:b w:val="0"/>
          <w:color w:val="auto"/>
        </w:rPr>
      </w:pPr>
      <w:r w:rsidRPr="00F35883">
        <w:rPr>
          <w:rStyle w:val="fontstyle01"/>
          <w:rFonts w:eastAsia="Times New Roman"/>
          <w:b w:val="0"/>
        </w:rPr>
        <w:t xml:space="preserve">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 в котором вы проходите практику. </w:t>
      </w:r>
    </w:p>
    <w:p w:rsidR="008E65F1" w:rsidRPr="00D34CD7" w:rsidRDefault="00F35883" w:rsidP="008E65F1">
      <w:pPr>
        <w:autoSpaceDE w:val="0"/>
        <w:autoSpaceDN w:val="0"/>
        <w:adjustRightInd w:val="0"/>
        <w:spacing w:after="0" w:line="240" w:lineRule="auto"/>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sidR="00F41643">
        <w:rPr>
          <w:rFonts w:ascii="Times New Roman" w:hAnsi="Times New Roman" w:cs="Times New Roman"/>
          <w:b/>
          <w:i/>
          <w:sz w:val="24"/>
          <w:szCs w:val="24"/>
        </w:rPr>
        <w:t xml:space="preserve"> Проект по технологии организации мониторинга.</w:t>
      </w:r>
    </w:p>
    <w:p w:rsidR="00CF03A7" w:rsidRDefault="00CF03A7" w:rsidP="008F16EF">
      <w:pPr>
        <w:autoSpaceDE w:val="0"/>
        <w:autoSpaceDN w:val="0"/>
        <w:adjustRightInd w:val="0"/>
        <w:spacing w:after="0" w:line="240" w:lineRule="auto"/>
        <w:ind w:firstLine="709"/>
        <w:jc w:val="both"/>
        <w:rPr>
          <w:rFonts w:ascii="Times New Roman" w:hAnsi="Times New Roman" w:cs="Times New Roman"/>
          <w:b/>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6D390E" w:rsidRPr="00C8153C" w:rsidRDefault="00BF0018" w:rsidP="000A153B">
      <w:pPr>
        <w:pStyle w:val="a7"/>
        <w:numPr>
          <w:ilvl w:val="1"/>
          <w:numId w:val="13"/>
        </w:numPr>
        <w:spacing w:after="0" w:line="240" w:lineRule="auto"/>
        <w:jc w:val="both"/>
        <w:rPr>
          <w:rFonts w:ascii="Times New Roman" w:eastAsia="Times New Roman" w:hAnsi="Times New Roman" w:cs="Times New Roman"/>
          <w:b/>
          <w:sz w:val="24"/>
          <w:szCs w:val="24"/>
          <w:lang w:eastAsia="ru-RU"/>
        </w:rPr>
      </w:pPr>
      <w:r w:rsidRPr="00C8153C">
        <w:rPr>
          <w:rFonts w:ascii="Times New Roman" w:eastAsia="Times New Roman" w:hAnsi="Times New Roman" w:cs="Times New Roman"/>
          <w:b/>
          <w:sz w:val="24"/>
          <w:szCs w:val="24"/>
          <w:lang w:eastAsia="ru-RU"/>
        </w:rPr>
        <w:t>Примерна</w:t>
      </w:r>
      <w:r w:rsidR="008F16EF" w:rsidRPr="00C8153C">
        <w:rPr>
          <w:rFonts w:ascii="Times New Roman" w:eastAsia="Times New Roman" w:hAnsi="Times New Roman" w:cs="Times New Roman"/>
          <w:b/>
          <w:sz w:val="24"/>
          <w:szCs w:val="24"/>
          <w:lang w:eastAsia="ru-RU"/>
        </w:rPr>
        <w:t xml:space="preserve">я тематика научных исследований в сфере </w:t>
      </w:r>
      <w:r w:rsidR="00C8153C">
        <w:rPr>
          <w:rFonts w:ascii="Times New Roman" w:eastAsia="Times New Roman" w:hAnsi="Times New Roman" w:cs="Times New Roman"/>
          <w:b/>
          <w:sz w:val="24"/>
          <w:szCs w:val="24"/>
          <w:lang w:eastAsia="ru-RU"/>
        </w:rPr>
        <w:t>дополнительного образования детей</w:t>
      </w:r>
    </w:p>
    <w:p w:rsidR="00F42C60" w:rsidRPr="00494222" w:rsidRDefault="00F42C60" w:rsidP="000A153B">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Особенности педагогического взаимодействия с одаренными детьми и талантливой молодежью в условиях ДОД.</w:t>
      </w:r>
    </w:p>
    <w:p w:rsidR="00494222" w:rsidRPr="00494222" w:rsidRDefault="00494222" w:rsidP="000A153B">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Нравственные основы педагогического взаимодействия с одаренными детьми и талантливой молодежью в условиях ДОД. </w:t>
      </w:r>
    </w:p>
    <w:p w:rsidR="009225DE" w:rsidRPr="00494222" w:rsidRDefault="00F42C60" w:rsidP="000A153B">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Формы и методы педагогического взаимодействия с одаренными детьми и талантливой молодежью</w:t>
      </w:r>
      <w:r w:rsidR="009225DE" w:rsidRPr="00494222">
        <w:rPr>
          <w:rFonts w:ascii="Times New Roman" w:hAnsi="Times New Roman" w:cs="Times New Roman"/>
          <w:sz w:val="24"/>
          <w:szCs w:val="24"/>
        </w:rPr>
        <w:t xml:space="preserve"> в условиях ДОД.</w:t>
      </w:r>
    </w:p>
    <w:p w:rsidR="009B4EE0" w:rsidRPr="00494222" w:rsidRDefault="009B4EE0" w:rsidP="000A153B">
      <w:pPr>
        <w:pStyle w:val="a7"/>
        <w:numPr>
          <w:ilvl w:val="0"/>
          <w:numId w:val="16"/>
        </w:numPr>
        <w:spacing w:after="0" w:line="240" w:lineRule="auto"/>
        <w:ind w:left="714" w:hanging="357"/>
        <w:jc w:val="both"/>
        <w:rPr>
          <w:rFonts w:ascii="Times New Roman" w:hAnsi="Times New Roman" w:cs="Times New Roman"/>
          <w:sz w:val="24"/>
          <w:szCs w:val="24"/>
        </w:rPr>
      </w:pPr>
      <w:r w:rsidRPr="00494222">
        <w:rPr>
          <w:rFonts w:ascii="Times New Roman" w:hAnsi="Times New Roman" w:cs="Times New Roman"/>
          <w:sz w:val="24"/>
          <w:szCs w:val="24"/>
        </w:rPr>
        <w:t>. Развитие одаренного ребенка и талантливой молодежи в условиях взаимодействия общего, дополнительного и профессионального образования</w:t>
      </w:r>
      <w:r w:rsidR="00494222" w:rsidRPr="00494222">
        <w:rPr>
          <w:rFonts w:ascii="Times New Roman" w:hAnsi="Times New Roman" w:cs="Times New Roman"/>
          <w:sz w:val="24"/>
          <w:szCs w:val="24"/>
        </w:rPr>
        <w:t>.</w:t>
      </w:r>
    </w:p>
    <w:p w:rsidR="00494222" w:rsidRPr="00494222" w:rsidRDefault="00494222" w:rsidP="000A153B">
      <w:pPr>
        <w:pStyle w:val="a7"/>
        <w:numPr>
          <w:ilvl w:val="0"/>
          <w:numId w:val="16"/>
        </w:numPr>
        <w:spacing w:after="0" w:line="240" w:lineRule="auto"/>
        <w:jc w:val="both"/>
        <w:rPr>
          <w:rFonts w:ascii="Times New Roman" w:hAnsi="Times New Roman" w:cs="Times New Roman"/>
          <w:sz w:val="24"/>
          <w:szCs w:val="24"/>
        </w:rPr>
      </w:pPr>
      <w:r w:rsidRPr="00494222">
        <w:rPr>
          <w:rFonts w:ascii="Times New Roman" w:hAnsi="Times New Roman" w:cs="Times New Roman"/>
          <w:sz w:val="24"/>
          <w:szCs w:val="24"/>
        </w:rPr>
        <w:t>Организация индивидуального образовательного маршрута одаренных детей и талантливой молодежи.</w:t>
      </w:r>
    </w:p>
    <w:p w:rsidR="00F42C60" w:rsidRPr="00FB01C3" w:rsidRDefault="00494222" w:rsidP="000A153B">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Подготовка педагогических работников ДОД к организации педагогического взаимодействия </w:t>
      </w:r>
      <w:r w:rsidRPr="00494222">
        <w:rPr>
          <w:rFonts w:ascii="Times New Roman" w:hAnsi="Times New Roman" w:cs="Times New Roman"/>
          <w:bCs/>
          <w:sz w:val="24"/>
          <w:szCs w:val="24"/>
        </w:rPr>
        <w:t xml:space="preserve">с </w:t>
      </w:r>
      <w:r w:rsidRPr="00494222">
        <w:rPr>
          <w:rFonts w:ascii="Times New Roman" w:hAnsi="Times New Roman" w:cs="Times New Roman"/>
          <w:sz w:val="24"/>
          <w:szCs w:val="24"/>
        </w:rPr>
        <w:t>одаренными детьми и талантливой молодежью</w:t>
      </w:r>
    </w:p>
    <w:p w:rsidR="00840CA8" w:rsidRPr="00C9795D"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C9795D">
        <w:rPr>
          <w:rFonts w:ascii="Times New Roman" w:eastAsia="Times New Roman" w:hAnsi="Times New Roman" w:cs="Times New Roman"/>
          <w:sz w:val="24"/>
          <w:szCs w:val="24"/>
          <w:lang w:eastAsia="ru-RU"/>
        </w:rPr>
        <w:t xml:space="preserve">Исследовательская деятельность педагога дополнительного образования. </w:t>
      </w:r>
    </w:p>
    <w:p w:rsidR="00FE46F8" w:rsidRPr="00C9795D" w:rsidRDefault="00FE46F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 Становление и развитие системы дополнительного образования детей</w:t>
      </w:r>
      <w:r w:rsidR="00C9795D" w:rsidRPr="00C9795D">
        <w:rPr>
          <w:rFonts w:ascii="Times New Roman" w:eastAsia="Calibri" w:hAnsi="Times New Roman" w:cs="Times New Roman"/>
          <w:bCs/>
          <w:sz w:val="24"/>
          <w:szCs w:val="24"/>
        </w:rPr>
        <w:t>.</w:t>
      </w:r>
    </w:p>
    <w:p w:rsidR="00840CA8" w:rsidRPr="00C9795D"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bCs/>
          <w:sz w:val="24"/>
          <w:szCs w:val="24"/>
        </w:rPr>
        <w:t>Службы сопровождения образовательного процесса в учреждении дополнительного образования детей</w:t>
      </w:r>
      <w:r w:rsidRPr="00C9795D">
        <w:rPr>
          <w:rFonts w:ascii="Times New Roman" w:eastAsia="Calibri" w:hAnsi="Times New Roman" w:cs="Times New Roman"/>
          <w:bCs/>
          <w:i/>
          <w:sz w:val="24"/>
          <w:szCs w:val="24"/>
        </w:rPr>
        <w:t>.</w:t>
      </w:r>
    </w:p>
    <w:p w:rsidR="00840CA8" w:rsidRPr="00C9795D"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Учебно-методическое обеспечение образовательного процесса в дополнительном образовании детей</w:t>
      </w:r>
      <w:r w:rsidRPr="00C9795D">
        <w:rPr>
          <w:rFonts w:ascii="Times New Roman" w:hAnsi="Times New Roman" w:cs="Times New Roman"/>
          <w:sz w:val="24"/>
          <w:szCs w:val="24"/>
        </w:rPr>
        <w:t>.</w:t>
      </w:r>
    </w:p>
    <w:p w:rsidR="00840CA8" w:rsidRPr="00C9795D" w:rsidRDefault="00C9795D"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Специфика использования педагогических технологий</w:t>
      </w:r>
      <w:r w:rsidR="00840CA8" w:rsidRPr="00C9795D">
        <w:rPr>
          <w:rFonts w:ascii="Times New Roman" w:eastAsia="Calibri" w:hAnsi="Times New Roman" w:cs="Times New Roman"/>
          <w:sz w:val="24"/>
          <w:szCs w:val="24"/>
        </w:rPr>
        <w:t xml:space="preserve"> в системе дополнительного образования детей</w:t>
      </w:r>
      <w:r w:rsidR="00840CA8" w:rsidRPr="00C9795D">
        <w:rPr>
          <w:rFonts w:ascii="Times New Roman" w:hAnsi="Times New Roman" w:cs="Times New Roman"/>
          <w:sz w:val="24"/>
          <w:szCs w:val="24"/>
        </w:rPr>
        <w:t xml:space="preserve">. </w:t>
      </w:r>
    </w:p>
    <w:p w:rsidR="00840CA8" w:rsidRPr="006856F4"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856F4">
        <w:rPr>
          <w:rFonts w:ascii="Times New Roman" w:eastAsia="Calibri" w:hAnsi="Times New Roman" w:cs="Times New Roman"/>
          <w:sz w:val="24"/>
          <w:szCs w:val="24"/>
        </w:rPr>
        <w:t>Специфика и содержание деятельности педагога дополнительного образования</w:t>
      </w:r>
      <w:r w:rsidRPr="006856F4">
        <w:rPr>
          <w:rFonts w:ascii="Times New Roman" w:hAnsi="Times New Roman" w:cs="Times New Roman"/>
          <w:sz w:val="24"/>
          <w:szCs w:val="24"/>
        </w:rPr>
        <w:t xml:space="preserve"> детей. </w:t>
      </w:r>
    </w:p>
    <w:p w:rsidR="00840CA8" w:rsidRPr="006856F4" w:rsidRDefault="00840CA8" w:rsidP="000A153B">
      <w:pPr>
        <w:pStyle w:val="a7"/>
        <w:numPr>
          <w:ilvl w:val="0"/>
          <w:numId w:val="16"/>
        </w:numPr>
        <w:shd w:val="clear" w:color="auto" w:fill="FFFFFF"/>
        <w:ind w:right="-1"/>
        <w:jc w:val="both"/>
        <w:rPr>
          <w:rFonts w:ascii="Times New Roman" w:eastAsia="Calibri" w:hAnsi="Times New Roman" w:cs="Times New Roman"/>
          <w:bCs/>
          <w:spacing w:val="-1"/>
          <w:sz w:val="24"/>
          <w:szCs w:val="24"/>
        </w:rPr>
      </w:pPr>
      <w:r w:rsidRPr="006856F4">
        <w:rPr>
          <w:rFonts w:ascii="Times New Roman" w:eastAsia="Calibri" w:hAnsi="Times New Roman" w:cs="Times New Roman"/>
          <w:bCs/>
          <w:sz w:val="24"/>
          <w:szCs w:val="24"/>
        </w:rPr>
        <w:t xml:space="preserve">Мониторинг эффективности деятельности </w:t>
      </w:r>
      <w:r w:rsidRPr="006856F4">
        <w:rPr>
          <w:rFonts w:ascii="Times New Roman" w:eastAsia="Calibri" w:hAnsi="Times New Roman" w:cs="Times New Roman"/>
          <w:bCs/>
          <w:spacing w:val="-1"/>
          <w:sz w:val="24"/>
          <w:szCs w:val="24"/>
        </w:rPr>
        <w:t>учреждения дополнительного образования детей</w:t>
      </w:r>
      <w:r w:rsidR="006856F4">
        <w:rPr>
          <w:rFonts w:ascii="Times New Roman" w:eastAsia="Calibri" w:hAnsi="Times New Roman" w:cs="Times New Roman"/>
          <w:bCs/>
          <w:spacing w:val="-1"/>
          <w:sz w:val="24"/>
          <w:szCs w:val="24"/>
        </w:rPr>
        <w:t xml:space="preserve">. </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lastRenderedPageBreak/>
        <w:t>Особенности организации исследовательской деятельности педагога дополнительного образования.</w:t>
      </w:r>
    </w:p>
    <w:p w:rsidR="0087279B" w:rsidRPr="0087279B"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 xml:space="preserve">Теоретико-методологические основы проектирования образовательных программ для системы дополнительного образования </w:t>
      </w:r>
    </w:p>
    <w:p w:rsidR="00840CA8" w:rsidRPr="0087279B"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Технология разработки дополнительной образовательной программы.</w:t>
      </w:r>
    </w:p>
    <w:p w:rsidR="00840CA8" w:rsidRPr="007A6DEA" w:rsidRDefault="00840CA8" w:rsidP="000A153B">
      <w:pPr>
        <w:pStyle w:val="a7"/>
        <w:numPr>
          <w:ilvl w:val="0"/>
          <w:numId w:val="16"/>
        </w:numPr>
        <w:jc w:val="both"/>
        <w:rPr>
          <w:rFonts w:ascii="Times New Roman" w:hAnsi="Times New Roman" w:cs="Times New Roman"/>
          <w:sz w:val="24"/>
          <w:szCs w:val="24"/>
        </w:rPr>
      </w:pPr>
      <w:r w:rsidRPr="007A6DEA">
        <w:rPr>
          <w:rFonts w:ascii="Times New Roman" w:hAnsi="Times New Roman" w:cs="Times New Roman"/>
          <w:sz w:val="24"/>
          <w:szCs w:val="24"/>
        </w:rPr>
        <w:t>Сущность проектирования индивидуальной образовательной деятельности одаренного ребенка</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Формы проектной деятельности одаренного ребенка и талантливой молодежи</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eastAsia="Times New Roman" w:hAnsi="Times New Roman" w:cs="Times New Roman"/>
          <w:color w:val="000000"/>
          <w:sz w:val="24"/>
          <w:szCs w:val="24"/>
          <w:lang w:eastAsia="ru-RU"/>
        </w:rPr>
        <w:t>Моделирование системы дополнительного образования.</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Исторические предпосылки становления и развития отечественного дополнительного образования. </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Разнообразие внешкольных учреждений предвоенных лет: С.Т. Шацкий (известная его колония «Бодрая жизнь») и А.С. Макаренко (трудовая колония им. М. Горького, трудовая коммуна им. Ф. Э. Дзержинского. </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Новый подъем внешкольной работы в 60-е годы 20 века. </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Идейная направленность работы с детьми детских внешкольных учреждений в 70-е годы.</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Преобразование внешкольной работы, внешкольного воспитания в систему дополнительного образования.</w:t>
      </w:r>
    </w:p>
    <w:p w:rsidR="00840CA8" w:rsidRPr="00D218CE"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Специфика системы дополнительного образования детей</w:t>
      </w:r>
      <w:r w:rsidR="007A6DEA" w:rsidRPr="00D218CE">
        <w:rPr>
          <w:rFonts w:ascii="Times New Roman" w:eastAsia="Calibri" w:hAnsi="Times New Roman" w:cs="Times New Roman"/>
          <w:sz w:val="24"/>
          <w:szCs w:val="24"/>
        </w:rPr>
        <w:t xml:space="preserve"> на современном этапе</w:t>
      </w:r>
      <w:r w:rsidRPr="00D218CE">
        <w:rPr>
          <w:rFonts w:ascii="Times New Roman" w:eastAsia="Calibri" w:hAnsi="Times New Roman" w:cs="Times New Roman"/>
          <w:sz w:val="24"/>
          <w:szCs w:val="24"/>
        </w:rPr>
        <w:t>.</w:t>
      </w:r>
    </w:p>
    <w:p w:rsidR="00840CA8" w:rsidRPr="00D218CE"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Методологические основы построения системы дополнительного образования детей.</w:t>
      </w:r>
    </w:p>
    <w:p w:rsidR="00840CA8" w:rsidRPr="00D218CE" w:rsidRDefault="005D6985"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Образовательно-воспитательная система</w:t>
      </w:r>
      <w:r w:rsidR="00840CA8" w:rsidRPr="00D218CE">
        <w:rPr>
          <w:rFonts w:ascii="Times New Roman" w:eastAsia="Calibri" w:hAnsi="Times New Roman" w:cs="Times New Roman"/>
          <w:sz w:val="24"/>
          <w:szCs w:val="24"/>
        </w:rPr>
        <w:t xml:space="preserve"> дополнительного образования детей.</w:t>
      </w:r>
    </w:p>
    <w:p w:rsidR="00840CA8" w:rsidRPr="00D218CE"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 xml:space="preserve"> Направления воспитательной деятельности учреждений дополнительного образования детей.</w:t>
      </w:r>
    </w:p>
    <w:p w:rsidR="00840CA8" w:rsidRPr="00EB56B9"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П</w:t>
      </w:r>
      <w:r w:rsidRPr="00EB56B9">
        <w:rPr>
          <w:rFonts w:ascii="Times New Roman" w:eastAsia="Calibri" w:hAnsi="Times New Roman" w:cs="Times New Roman"/>
          <w:bCs/>
          <w:sz w:val="24"/>
          <w:szCs w:val="24"/>
        </w:rPr>
        <w:t>риоритетные стратегии совершенствования современной системы дополнительного образования.</w:t>
      </w:r>
    </w:p>
    <w:p w:rsidR="00840CA8" w:rsidRPr="00EB56B9"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Воспитательная система дополнительного образования детей.</w:t>
      </w:r>
    </w:p>
    <w:p w:rsidR="00EB56B9" w:rsidRDefault="00840CA8"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EB56B9">
        <w:rPr>
          <w:rFonts w:ascii="Times New Roman" w:eastAsia="Calibri" w:hAnsi="Times New Roman" w:cs="Times New Roman"/>
          <w:sz w:val="24"/>
          <w:szCs w:val="24"/>
        </w:rPr>
        <w:t>Программа развития учреждения дополнительного образования детей.</w:t>
      </w:r>
    </w:p>
    <w:p w:rsidR="00832809" w:rsidRPr="00220AB8" w:rsidRDefault="00840CA8"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Образовательная программа учреждения дополнительного образования</w:t>
      </w:r>
      <w:r w:rsidR="00832809" w:rsidRPr="00220AB8">
        <w:rPr>
          <w:rFonts w:ascii="Times New Roman" w:eastAsia="Calibri" w:hAnsi="Times New Roman" w:cs="Times New Roman"/>
          <w:sz w:val="24"/>
          <w:szCs w:val="24"/>
        </w:rPr>
        <w:t>.</w:t>
      </w:r>
    </w:p>
    <w:p w:rsidR="00832809" w:rsidRPr="00220AB8" w:rsidRDefault="00832809"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Современные исследования проблем дополнительного образования детей.</w:t>
      </w:r>
    </w:p>
    <w:p w:rsidR="00832809" w:rsidRPr="00220AB8" w:rsidRDefault="00951EC5"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Организация педагогического процесса в учреждениях дополнительного образования детей</w:t>
      </w:r>
      <w:r w:rsidR="000469EE" w:rsidRPr="00220AB8">
        <w:rPr>
          <w:rFonts w:ascii="Times New Roman" w:eastAsia="Calibri" w:hAnsi="Times New Roman" w:cs="Times New Roman"/>
          <w:sz w:val="24"/>
          <w:szCs w:val="24"/>
        </w:rPr>
        <w:t>.</w:t>
      </w:r>
    </w:p>
    <w:p w:rsidR="000469EE" w:rsidRPr="00220AB8" w:rsidRDefault="000469EE"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История становления и развития детского движения в дополнительном образовании.</w:t>
      </w:r>
    </w:p>
    <w:p w:rsidR="000469EE" w:rsidRPr="00220AB8" w:rsidRDefault="00471723"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Детские общественные объединения в социальном пространствеХХI век</w:t>
      </w:r>
      <w:r w:rsidRPr="00220AB8">
        <w:rPr>
          <w:rFonts w:ascii="Times New Roman" w:hAnsi="Times New Roman" w:cs="Times New Roman"/>
          <w:sz w:val="24"/>
          <w:szCs w:val="24"/>
        </w:rPr>
        <w:t>а.</w:t>
      </w:r>
    </w:p>
    <w:p w:rsidR="00471723" w:rsidRPr="00220AB8" w:rsidRDefault="009D2EA4"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Детское общественное объединение – социальная среда жизнедеятельности подростка</w:t>
      </w:r>
      <w:r w:rsidRPr="00220AB8">
        <w:rPr>
          <w:rFonts w:ascii="Times New Roman" w:hAnsi="Times New Roman" w:cs="Times New Roman"/>
          <w:sz w:val="24"/>
          <w:szCs w:val="24"/>
        </w:rPr>
        <w:t>.</w:t>
      </w:r>
    </w:p>
    <w:p w:rsidR="009D2EA4" w:rsidRPr="00220AB8" w:rsidRDefault="00071AB1"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hAnsi="Times New Roman" w:cs="Times New Roman"/>
          <w:sz w:val="24"/>
          <w:szCs w:val="24"/>
        </w:rPr>
        <w:t xml:space="preserve">Самоуправление как </w:t>
      </w:r>
      <w:r w:rsidRPr="00220AB8">
        <w:rPr>
          <w:rFonts w:ascii="Times New Roman" w:eastAsia="Calibri" w:hAnsi="Times New Roman" w:cs="Times New Roman"/>
          <w:sz w:val="24"/>
          <w:szCs w:val="24"/>
        </w:rPr>
        <w:t>атрибут демократического общественного устройства, принцип деятельности детского общественного объединения</w:t>
      </w:r>
      <w:r w:rsidRPr="00220AB8">
        <w:rPr>
          <w:rFonts w:ascii="Times New Roman" w:hAnsi="Times New Roman" w:cs="Times New Roman"/>
          <w:sz w:val="24"/>
          <w:szCs w:val="24"/>
        </w:rPr>
        <w:t>.</w:t>
      </w:r>
    </w:p>
    <w:p w:rsidR="00071AB1" w:rsidRPr="00220AB8" w:rsidRDefault="00CB51DE"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Специфика развития детского движения в дополнительном образовании: от монопольности к многообразию</w:t>
      </w:r>
      <w:r w:rsidRPr="00220AB8">
        <w:rPr>
          <w:rFonts w:ascii="Times New Roman" w:hAnsi="Times New Roman" w:cs="Times New Roman"/>
          <w:sz w:val="24"/>
          <w:szCs w:val="24"/>
        </w:rPr>
        <w:t>.</w:t>
      </w:r>
    </w:p>
    <w:p w:rsidR="00CB51DE" w:rsidRPr="00D834A8" w:rsidRDefault="00CB51DE" w:rsidP="000A153B">
      <w:pPr>
        <w:pStyle w:val="a7"/>
        <w:numPr>
          <w:ilvl w:val="0"/>
          <w:numId w:val="16"/>
        </w:numPr>
        <w:spacing w:after="0" w:line="240" w:lineRule="auto"/>
        <w:ind w:left="714" w:hanging="357"/>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 xml:space="preserve">Формы детских образовательных объединений в системе дополнительного </w:t>
      </w:r>
      <w:r w:rsidRPr="00D834A8">
        <w:rPr>
          <w:rFonts w:ascii="Times New Roman" w:eastAsia="Calibri" w:hAnsi="Times New Roman" w:cs="Times New Roman"/>
          <w:sz w:val="24"/>
          <w:szCs w:val="24"/>
        </w:rPr>
        <w:t>образования.</w:t>
      </w:r>
    </w:p>
    <w:p w:rsidR="00CB51DE" w:rsidRPr="00D834A8" w:rsidRDefault="000162A0" w:rsidP="000A153B">
      <w:pPr>
        <w:pStyle w:val="a7"/>
        <w:numPr>
          <w:ilvl w:val="0"/>
          <w:numId w:val="16"/>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Педагогическая диагностика в дополнительном образовании.</w:t>
      </w:r>
    </w:p>
    <w:p w:rsidR="000162A0" w:rsidRPr="00D834A8" w:rsidRDefault="000162A0" w:rsidP="000A153B">
      <w:pPr>
        <w:pStyle w:val="a7"/>
        <w:numPr>
          <w:ilvl w:val="0"/>
          <w:numId w:val="16"/>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Основы методической деятельности в дополнительном образовании.</w:t>
      </w:r>
    </w:p>
    <w:p w:rsidR="00D834A8" w:rsidRPr="00FC4892" w:rsidRDefault="00D834A8" w:rsidP="000A153B">
      <w:pPr>
        <w:pStyle w:val="a7"/>
        <w:numPr>
          <w:ilvl w:val="0"/>
          <w:numId w:val="16"/>
        </w:numPr>
        <w:shd w:val="clear" w:color="auto" w:fill="FFFFFF"/>
        <w:spacing w:after="0" w:line="240" w:lineRule="auto"/>
        <w:ind w:left="714" w:right="-1" w:hanging="357"/>
        <w:jc w:val="both"/>
        <w:rPr>
          <w:rFonts w:ascii="Times New Roman" w:eastAsia="Calibri" w:hAnsi="Times New Roman" w:cs="Times New Roman"/>
          <w:sz w:val="24"/>
          <w:szCs w:val="24"/>
        </w:rPr>
      </w:pPr>
      <w:r w:rsidRPr="00FC4892">
        <w:rPr>
          <w:rFonts w:ascii="Times New Roman" w:eastAsia="Calibri" w:hAnsi="Times New Roman" w:cs="Times New Roman"/>
          <w:spacing w:val="-8"/>
          <w:sz w:val="24"/>
          <w:szCs w:val="24"/>
        </w:rPr>
        <w:t xml:space="preserve">Детское общественное объединение – среда становления нового типа педагога: </w:t>
      </w:r>
      <w:r w:rsidRPr="00FC4892">
        <w:rPr>
          <w:rFonts w:ascii="Times New Roman" w:eastAsia="Calibri" w:hAnsi="Times New Roman" w:cs="Times New Roman"/>
          <w:spacing w:val="-7"/>
          <w:sz w:val="24"/>
          <w:szCs w:val="24"/>
        </w:rPr>
        <w:t>профессионала и общественника.</w:t>
      </w:r>
    </w:p>
    <w:p w:rsidR="00E56D81" w:rsidRPr="00FC4892" w:rsidRDefault="00FB432D"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Особенности планирования работы детских объединений в различных институтах воспитания</w:t>
      </w:r>
      <w:r w:rsidRPr="00FC4892">
        <w:rPr>
          <w:rFonts w:ascii="Times New Roman" w:hAnsi="Times New Roman" w:cs="Times New Roman"/>
          <w:sz w:val="24"/>
          <w:szCs w:val="24"/>
        </w:rPr>
        <w:t>.</w:t>
      </w:r>
    </w:p>
    <w:p w:rsidR="00FC4892" w:rsidRPr="00FC4892" w:rsidRDefault="00FC4892" w:rsidP="000A153B">
      <w:pPr>
        <w:pStyle w:val="a7"/>
        <w:numPr>
          <w:ilvl w:val="0"/>
          <w:numId w:val="16"/>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 xml:space="preserve">Планирование работы временного детского коллектива в детском оздоровительном лагере </w:t>
      </w:r>
    </w:p>
    <w:p w:rsidR="00FB432D" w:rsidRPr="00FC4892" w:rsidRDefault="00FC4892"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lastRenderedPageBreak/>
        <w:t>Методика и технологии организации детского досуга</w:t>
      </w:r>
      <w:r w:rsidRPr="00FC4892">
        <w:rPr>
          <w:rFonts w:ascii="Times New Roman" w:hAnsi="Times New Roman" w:cs="Times New Roman"/>
          <w:sz w:val="24"/>
          <w:szCs w:val="24"/>
        </w:rPr>
        <w:t>.</w:t>
      </w:r>
    </w:p>
    <w:p w:rsidR="00FC4892" w:rsidRPr="00FC4892" w:rsidRDefault="00FC4892" w:rsidP="000A153B">
      <w:pPr>
        <w:pStyle w:val="a7"/>
        <w:numPr>
          <w:ilvl w:val="0"/>
          <w:numId w:val="16"/>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Неформальное образование детей: виды, содержание, технологии</w:t>
      </w:r>
    </w:p>
    <w:p w:rsidR="00FC4892" w:rsidRPr="00D16308" w:rsidRDefault="00FC4892"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color w:val="000000"/>
          <w:sz w:val="24"/>
          <w:szCs w:val="24"/>
        </w:rPr>
        <w:t>Длительная игра как основа разработки программ детского объединения</w:t>
      </w:r>
      <w:r w:rsidRPr="00FC4892">
        <w:rPr>
          <w:rFonts w:ascii="Times New Roman" w:hAnsi="Times New Roman" w:cs="Times New Roman"/>
          <w:color w:val="000000"/>
          <w:sz w:val="24"/>
          <w:szCs w:val="24"/>
        </w:rPr>
        <w:t>.</w:t>
      </w:r>
    </w:p>
    <w:p w:rsidR="00D16308" w:rsidRDefault="00D16308"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D16308">
        <w:rPr>
          <w:rFonts w:ascii="Times New Roman" w:eastAsia="Calibri" w:hAnsi="Times New Roman" w:cs="Times New Roman"/>
          <w:sz w:val="24"/>
          <w:szCs w:val="24"/>
        </w:rPr>
        <w:t>Разработка учебно-методического обеспечения дополнительных образовательных программ</w:t>
      </w:r>
      <w:r>
        <w:rPr>
          <w:rFonts w:ascii="Times New Roman" w:eastAsia="Calibri" w:hAnsi="Times New Roman" w:cs="Times New Roman"/>
          <w:sz w:val="24"/>
          <w:szCs w:val="24"/>
        </w:rPr>
        <w:t>.</w:t>
      </w:r>
    </w:p>
    <w:p w:rsidR="00D16308" w:rsidRPr="00FC4892" w:rsidRDefault="00D16308"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организации и а</w:t>
      </w:r>
      <w:r w:rsidRPr="00D16308">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D16308">
        <w:rPr>
          <w:rFonts w:ascii="Times New Roman" w:eastAsia="Calibri" w:hAnsi="Times New Roman" w:cs="Times New Roman"/>
          <w:sz w:val="24"/>
          <w:szCs w:val="24"/>
        </w:rPr>
        <w:t xml:space="preserve"> учебных занятий в дополнительном образовании детей</w:t>
      </w:r>
      <w:r>
        <w:rPr>
          <w:rFonts w:ascii="Times New Roman" w:eastAsia="Calibri" w:hAnsi="Times New Roman" w:cs="Times New Roman"/>
          <w:sz w:val="24"/>
          <w:szCs w:val="24"/>
        </w:rPr>
        <w:t>.</w:t>
      </w:r>
    </w:p>
    <w:p w:rsidR="004A3740" w:rsidRPr="00832809" w:rsidRDefault="008F16EF" w:rsidP="00832809">
      <w:pPr>
        <w:tabs>
          <w:tab w:val="left" w:pos="900"/>
        </w:tabs>
        <w:spacing w:after="0" w:line="240" w:lineRule="auto"/>
        <w:ind w:firstLine="709"/>
        <w:jc w:val="both"/>
        <w:rPr>
          <w:rFonts w:ascii="Times New Roman" w:eastAsia="Calibri" w:hAnsi="Times New Roman" w:cs="Times New Roman"/>
          <w:sz w:val="24"/>
          <w:szCs w:val="24"/>
        </w:rPr>
      </w:pPr>
      <w:r w:rsidRPr="00832809">
        <w:rPr>
          <w:rFonts w:ascii="Times New Roman" w:hAnsi="Times New Roman" w:cs="Times New Roman"/>
          <w:bCs/>
          <w:i/>
          <w:sz w:val="24"/>
          <w:szCs w:val="24"/>
        </w:rPr>
        <w:t>Примечание</w:t>
      </w:r>
      <w:r w:rsidR="00533343" w:rsidRPr="00832809">
        <w:rPr>
          <w:rFonts w:ascii="Times New Roman" w:hAnsi="Times New Roman" w:cs="Times New Roman"/>
          <w:bCs/>
          <w:i/>
          <w:sz w:val="24"/>
          <w:szCs w:val="24"/>
        </w:rPr>
        <w:t xml:space="preserve">: </w:t>
      </w:r>
      <w:r w:rsidRPr="00832809">
        <w:rPr>
          <w:rFonts w:ascii="Times New Roman" w:hAnsi="Times New Roman" w:cs="Times New Roman"/>
          <w:sz w:val="24"/>
          <w:szCs w:val="24"/>
        </w:rPr>
        <w:t xml:space="preserve">Обучающийся имеет право предложить свою тему исследования, предварительносогласовав её с заведующим кафедрой </w:t>
      </w:r>
      <w:r w:rsidR="00533343" w:rsidRPr="00832809">
        <w:rPr>
          <w:rFonts w:ascii="Times New Roman" w:hAnsi="Times New Roman" w:cs="Times New Roman"/>
          <w:sz w:val="24"/>
          <w:szCs w:val="24"/>
        </w:rPr>
        <w:t>п</w:t>
      </w:r>
      <w:r w:rsidRPr="00832809">
        <w:rPr>
          <w:rFonts w:ascii="Times New Roman" w:hAnsi="Times New Roman" w:cs="Times New Roman"/>
          <w:sz w:val="24"/>
          <w:szCs w:val="24"/>
        </w:rPr>
        <w:t xml:space="preserve">едагогики, психологии и социальной работы инаучным руководителем при условии, что эта тема относится к проблематике </w:t>
      </w:r>
      <w:r w:rsidR="009F603B" w:rsidRPr="00832809">
        <w:rPr>
          <w:rFonts w:ascii="Times New Roman" w:hAnsi="Times New Roman" w:cs="Times New Roman"/>
          <w:sz w:val="24"/>
          <w:szCs w:val="24"/>
        </w:rPr>
        <w:t>направленности (</w:t>
      </w:r>
      <w:r w:rsidR="008C5468" w:rsidRPr="00832809">
        <w:rPr>
          <w:rFonts w:ascii="Times New Roman" w:hAnsi="Times New Roman" w:cs="Times New Roman"/>
          <w:sz w:val="24"/>
          <w:szCs w:val="24"/>
        </w:rPr>
        <w:t>профиля</w:t>
      </w:r>
      <w:r w:rsidR="009F603B" w:rsidRPr="00832809">
        <w:rPr>
          <w:rFonts w:ascii="Times New Roman" w:hAnsi="Times New Roman" w:cs="Times New Roman"/>
          <w:sz w:val="24"/>
          <w:szCs w:val="24"/>
        </w:rPr>
        <w:t>) программы магистратуры</w:t>
      </w:r>
      <w:r w:rsidR="008C5468" w:rsidRPr="00832809">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6.Ст</w:t>
      </w:r>
      <w:r w:rsidRPr="00BB73A8">
        <w:rPr>
          <w:rFonts w:ascii="Times New Roman" w:hAnsi="Times New Roman" w:cs="Times New Roman"/>
          <w:b/>
          <w:iCs/>
          <w:sz w:val="24"/>
          <w:szCs w:val="24"/>
        </w:rPr>
        <w:t xml:space="preserve">руктура отчета </w:t>
      </w:r>
      <w:r w:rsidR="00FA1FE7">
        <w:rPr>
          <w:rFonts w:ascii="Times New Roman" w:hAnsi="Times New Roman" w:cs="Times New Roman"/>
          <w:b/>
          <w:sz w:val="24"/>
          <w:szCs w:val="24"/>
        </w:rPr>
        <w:t xml:space="preserve">по </w:t>
      </w:r>
      <w:r w:rsidR="001869BF">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w:t>
      </w:r>
      <w:r w:rsidR="00FA1FE7">
        <w:rPr>
          <w:rFonts w:ascii="Times New Roman" w:hAnsi="Times New Roman" w:cs="Times New Roman"/>
          <w:b/>
          <w:sz w:val="24"/>
          <w:szCs w:val="24"/>
        </w:rPr>
        <w:t xml:space="preserve">е </w:t>
      </w:r>
      <w:r w:rsidR="00FC5208">
        <w:rPr>
          <w:rStyle w:val="fontstyle01"/>
          <w:rFonts w:ascii="Times New Roman" w:hAnsi="Times New Roman" w:cs="Times New Roman"/>
        </w:rPr>
        <w:t>(технологической) проектно-технологической</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0A153B">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0A153B">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0A153B">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практ</w:t>
      </w:r>
      <w:r w:rsidR="00D85C01">
        <w:rPr>
          <w:rFonts w:ascii="Times New Roman" w:hAnsi="Times New Roman" w:cs="Times New Roman"/>
          <w:sz w:val="24"/>
          <w:szCs w:val="24"/>
        </w:rPr>
        <w:t xml:space="preserve">ики </w:t>
      </w:r>
      <w:r w:rsidR="000A78FD">
        <w:rPr>
          <w:rFonts w:ascii="Times New Roman" w:hAnsi="Times New Roman" w:cs="Times New Roman"/>
          <w:sz w:val="24"/>
          <w:szCs w:val="24"/>
        </w:rPr>
        <w:t xml:space="preserve">технологической (проектно-технологической) </w:t>
      </w:r>
      <w:r w:rsidR="00D85C01">
        <w:rPr>
          <w:rFonts w:ascii="Times New Roman" w:hAnsi="Times New Roman" w:cs="Times New Roman"/>
          <w:sz w:val="24"/>
          <w:szCs w:val="24"/>
        </w:rPr>
        <w:t>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440FFE">
        <w:rPr>
          <w:rFonts w:ascii="Times New Roman" w:hAnsi="Times New Roman" w:cs="Times New Roman"/>
          <w:sz w:val="24"/>
          <w:szCs w:val="24"/>
        </w:rPr>
        <w:t>см. пункты 1-4</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000A78FD">
        <w:rPr>
          <w:rFonts w:ascii="Times New Roman" w:hAnsi="Times New Roman" w:cs="Times New Roman"/>
          <w:sz w:val="24"/>
          <w:szCs w:val="24"/>
        </w:rPr>
        <w:t>технологической (проектно-технологической</w:t>
      </w:r>
      <w:r w:rsidR="00C17611">
        <w:rPr>
          <w:rFonts w:ascii="Times New Roman" w:hAnsi="Times New Roman" w:cs="Times New Roman"/>
          <w:sz w:val="24"/>
          <w:szCs w:val="24"/>
        </w:rPr>
        <w:t xml:space="preserve">)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lastRenderedPageBreak/>
        <w:t>Список использованной литературы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0A153B">
      <w:pPr>
        <w:pStyle w:val="23"/>
        <w:numPr>
          <w:ilvl w:val="0"/>
          <w:numId w:val="15"/>
        </w:numPr>
        <w:shd w:val="clear" w:color="auto" w:fill="auto"/>
        <w:spacing w:after="0" w:line="240" w:lineRule="auto"/>
        <w:jc w:val="both"/>
        <w:rPr>
          <w:b/>
          <w:i/>
          <w:sz w:val="24"/>
          <w:szCs w:val="24"/>
        </w:rPr>
      </w:pPr>
      <w:r w:rsidRPr="003109E0">
        <w:rPr>
          <w:sz w:val="24"/>
          <w:szCs w:val="24"/>
        </w:rPr>
        <w:t>Титульный лист с печатью профильной организации и подписью руководителя организации).</w:t>
      </w:r>
      <w:r w:rsidRPr="00CE65E9">
        <w:rPr>
          <w:b/>
          <w:sz w:val="24"/>
          <w:szCs w:val="24"/>
        </w:rPr>
        <w:t>(</w:t>
      </w:r>
      <w:r w:rsidRPr="00CE65E9">
        <w:rPr>
          <w:b/>
          <w:i/>
          <w:sz w:val="24"/>
          <w:szCs w:val="24"/>
        </w:rPr>
        <w:t>Приложение 2)</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Задание для практической п</w:t>
      </w:r>
      <w:r w:rsidR="007215BA">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Совместный рабочий график (план) программы в форме практической п</w:t>
      </w:r>
      <w:r w:rsidR="00824711">
        <w:rPr>
          <w:sz w:val="24"/>
          <w:szCs w:val="24"/>
        </w:rPr>
        <w:t>одготовки при реализации</w:t>
      </w:r>
      <w:r w:rsidR="007215BA">
        <w:rPr>
          <w:sz w:val="24"/>
          <w:szCs w:val="24"/>
        </w:rPr>
        <w:t>производственной</w:t>
      </w:r>
      <w:r w:rsidRPr="00CE65E9">
        <w:rPr>
          <w:sz w:val="24"/>
          <w:szCs w:val="24"/>
        </w:rPr>
        <w:t xml:space="preserve">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Дневник практической подготовки при р</w:t>
      </w:r>
      <w:r w:rsidR="00824711">
        <w:rPr>
          <w:sz w:val="24"/>
          <w:szCs w:val="24"/>
        </w:rPr>
        <w:t>еализации</w:t>
      </w:r>
      <w:r w:rsidR="007215BA">
        <w:rPr>
          <w:sz w:val="24"/>
          <w:szCs w:val="24"/>
        </w:rPr>
        <w:t>производственной</w:t>
      </w:r>
      <w:r w:rsidRPr="00CE65E9">
        <w:rPr>
          <w:sz w:val="24"/>
          <w:szCs w:val="24"/>
        </w:rPr>
        <w:t xml:space="preserve">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0A153B">
      <w:pPr>
        <w:pStyle w:val="1"/>
        <w:keepNext w:val="0"/>
        <w:numPr>
          <w:ilvl w:val="0"/>
          <w:numId w:val="12"/>
        </w:numPr>
        <w:rPr>
          <w:sz w:val="24"/>
          <w:szCs w:val="24"/>
        </w:rPr>
      </w:pPr>
      <w:r w:rsidRPr="002B71AF">
        <w:rPr>
          <w:iCs/>
          <w:sz w:val="24"/>
          <w:szCs w:val="24"/>
          <w:u w:val="none"/>
        </w:rPr>
        <w:t xml:space="preserve">Требования к оформлению отчета </w:t>
      </w:r>
      <w:r w:rsidR="001869BF">
        <w:rPr>
          <w:iCs/>
          <w:sz w:val="24"/>
          <w:szCs w:val="24"/>
          <w:u w:val="none"/>
        </w:rPr>
        <w:t xml:space="preserve">по </w:t>
      </w:r>
      <w:r w:rsidR="001869BF">
        <w:rPr>
          <w:sz w:val="24"/>
          <w:szCs w:val="24"/>
          <w:u w:val="none"/>
        </w:rPr>
        <w:t>производственной</w:t>
      </w:r>
      <w:r w:rsidRPr="002B71AF">
        <w:rPr>
          <w:sz w:val="24"/>
          <w:szCs w:val="24"/>
          <w:u w:val="none"/>
        </w:rPr>
        <w:t xml:space="preserve"> практик</w:t>
      </w:r>
      <w:r w:rsidR="001869BF">
        <w:rPr>
          <w:sz w:val="24"/>
          <w:szCs w:val="24"/>
          <w:u w:val="none"/>
        </w:rPr>
        <w:t>е</w:t>
      </w:r>
    </w:p>
    <w:p w:rsidR="002B71AF" w:rsidRDefault="002B71AF"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Полужирный шрифт, курсив и подчеркнутый шрифт не применяются.</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0A153B">
      <w:pPr>
        <w:pStyle w:val="formattext"/>
        <w:numPr>
          <w:ilvl w:val="0"/>
          <w:numId w:val="3"/>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0A153B">
      <w:pPr>
        <w:pStyle w:val="formattext"/>
        <w:numPr>
          <w:ilvl w:val="0"/>
          <w:numId w:val="3"/>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0A153B">
      <w:pPr>
        <w:pStyle w:val="formattext"/>
        <w:numPr>
          <w:ilvl w:val="0"/>
          <w:numId w:val="3"/>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0A153B">
      <w:pPr>
        <w:pStyle w:val="formattext"/>
        <w:numPr>
          <w:ilvl w:val="0"/>
          <w:numId w:val="3"/>
        </w:numPr>
        <w:spacing w:before="0" w:beforeAutospacing="0" w:after="0" w:afterAutospacing="0"/>
        <w:ind w:left="0" w:firstLine="0"/>
        <w:jc w:val="center"/>
      </w:pPr>
    </w:p>
    <w:p w:rsidR="00BB73A8" w:rsidRPr="00BB73A8" w:rsidRDefault="00BB73A8" w:rsidP="000A153B">
      <w:pPr>
        <w:pStyle w:val="formattext"/>
        <w:numPr>
          <w:ilvl w:val="0"/>
          <w:numId w:val="3"/>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0A153B">
      <w:pPr>
        <w:pStyle w:val="formattext"/>
        <w:numPr>
          <w:ilvl w:val="0"/>
          <w:numId w:val="3"/>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122EC6">
        <w:rPr>
          <w:rFonts w:ascii="Times New Roman" w:hAnsi="Times New Roman" w:cs="Times New Roman"/>
          <w:noProof/>
          <w:sz w:val="24"/>
          <w:szCs w:val="24"/>
        </w:rPr>
      </w:r>
      <w:r w:rsidR="00122EC6">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122EC6">
        <w:rPr>
          <w:rFonts w:ascii="Times New Roman" w:hAnsi="Times New Roman" w:cs="Times New Roman"/>
          <w:noProof/>
          <w:sz w:val="24"/>
          <w:szCs w:val="24"/>
        </w:rPr>
      </w:r>
      <w:r w:rsidR="00122EC6">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w:t>
      </w:r>
      <w:r w:rsidRPr="00BB73A8">
        <w:rPr>
          <w:rFonts w:ascii="Times New Roman" w:hAnsi="Times New Roman" w:cs="Times New Roman"/>
          <w:sz w:val="24"/>
          <w:szCs w:val="24"/>
        </w:rPr>
        <w:lastRenderedPageBreak/>
        <w:t xml:space="preserve">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0A153B">
      <w:pPr>
        <w:widowControl w:val="0"/>
        <w:numPr>
          <w:ilvl w:val="0"/>
          <w:numId w:val="3"/>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0A153B">
      <w:pPr>
        <w:numPr>
          <w:ilvl w:val="0"/>
          <w:numId w:val="3"/>
        </w:numPr>
        <w:spacing w:after="0" w:line="240" w:lineRule="auto"/>
        <w:rPr>
          <w:rFonts w:ascii="Times New Roman" w:hAnsi="Times New Roman" w:cs="Times New Roman"/>
          <w:sz w:val="24"/>
          <w:szCs w:val="24"/>
        </w:rPr>
      </w:pPr>
    </w:p>
    <w:p w:rsidR="00BB73A8" w:rsidRPr="00BB73A8" w:rsidRDefault="00BB73A8" w:rsidP="000A153B">
      <w:pPr>
        <w:numPr>
          <w:ilvl w:val="0"/>
          <w:numId w:val="3"/>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0A153B">
      <w:pPr>
        <w:numPr>
          <w:ilvl w:val="0"/>
          <w:numId w:val="3"/>
        </w:numPr>
        <w:spacing w:after="0" w:line="240" w:lineRule="auto"/>
        <w:ind w:left="0" w:firstLine="709"/>
        <w:jc w:val="both"/>
        <w:rPr>
          <w:rFonts w:ascii="Times New Roman" w:hAnsi="Times New Roman" w:cs="Times New Roman"/>
          <w:sz w:val="24"/>
          <w:szCs w:val="24"/>
        </w:rPr>
      </w:pPr>
    </w:p>
    <w:p w:rsidR="00BB73A8" w:rsidRPr="00BB73A8" w:rsidRDefault="00BB73A8" w:rsidP="000A153B">
      <w:pPr>
        <w:numPr>
          <w:ilvl w:val="0"/>
          <w:numId w:val="3"/>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0A153B">
      <w:pPr>
        <w:numPr>
          <w:ilvl w:val="0"/>
          <w:numId w:val="3"/>
        </w:numPr>
        <w:spacing w:after="0" w:line="240" w:lineRule="auto"/>
        <w:rPr>
          <w:rFonts w:ascii="Times New Roman" w:hAnsi="Times New Roman" w:cs="Times New Roman"/>
          <w:sz w:val="24"/>
          <w:szCs w:val="24"/>
        </w:rPr>
      </w:pPr>
    </w:p>
    <w:p w:rsidR="00BB73A8" w:rsidRPr="00BB73A8" w:rsidRDefault="00BB73A8" w:rsidP="000A153B">
      <w:pPr>
        <w:numPr>
          <w:ilvl w:val="0"/>
          <w:numId w:val="3"/>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0A153B">
      <w:pPr>
        <w:numPr>
          <w:ilvl w:val="0"/>
          <w:numId w:val="3"/>
        </w:numPr>
        <w:spacing w:after="0" w:line="240" w:lineRule="auto"/>
        <w:ind w:left="0" w:firstLine="709"/>
        <w:jc w:val="both"/>
        <w:rPr>
          <w:rFonts w:ascii="Times New Roman" w:hAnsi="Times New Roman" w:cs="Times New Roman"/>
          <w:sz w:val="24"/>
          <w:szCs w:val="24"/>
        </w:rPr>
      </w:pPr>
    </w:p>
    <w:p w:rsidR="00BB73A8" w:rsidRPr="00BB73A8" w:rsidRDefault="00BB73A8" w:rsidP="000A153B">
      <w:pPr>
        <w:numPr>
          <w:ilvl w:val="0"/>
          <w:numId w:val="3"/>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0A153B">
      <w:pPr>
        <w:numPr>
          <w:ilvl w:val="0"/>
          <w:numId w:val="3"/>
        </w:numPr>
        <w:spacing w:after="0" w:line="240" w:lineRule="auto"/>
        <w:ind w:left="0" w:firstLine="0"/>
        <w:rPr>
          <w:rFonts w:ascii="Times New Roman" w:hAnsi="Times New Roman" w:cs="Times New Roman"/>
          <w:sz w:val="24"/>
          <w:szCs w:val="24"/>
        </w:rPr>
      </w:pPr>
    </w:p>
    <w:p w:rsidR="00BB73A8" w:rsidRPr="00BB73A8" w:rsidRDefault="00BB73A8" w:rsidP="000A153B">
      <w:pPr>
        <w:numPr>
          <w:ilvl w:val="0"/>
          <w:numId w:val="3"/>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0A153B">
      <w:pPr>
        <w:numPr>
          <w:ilvl w:val="0"/>
          <w:numId w:val="3"/>
        </w:numPr>
        <w:spacing w:after="0" w:line="240" w:lineRule="auto"/>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0A153B">
      <w:pPr>
        <w:pStyle w:val="aa"/>
        <w:numPr>
          <w:ilvl w:val="0"/>
          <w:numId w:val="3"/>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0A153B">
      <w:pPr>
        <w:pStyle w:val="aa"/>
        <w:numPr>
          <w:ilvl w:val="0"/>
          <w:numId w:val="3"/>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0A153B">
      <w:pPr>
        <w:pStyle w:val="aa"/>
        <w:numPr>
          <w:ilvl w:val="0"/>
          <w:numId w:val="3"/>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a"/>
        <w:numPr>
          <w:ilvl w:val="0"/>
          <w:numId w:val="3"/>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122EC6">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122EC6">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w:t>
      </w:r>
      <w:r w:rsidRPr="00BB73A8">
        <w:rPr>
          <w:rFonts w:ascii="Times New Roman" w:eastAsia="Times New Roman" w:hAnsi="Times New Roman" w:cs="Times New Roman"/>
          <w:sz w:val="24"/>
          <w:szCs w:val="24"/>
        </w:rPr>
        <w:lastRenderedPageBreak/>
        <w:t xml:space="preserve">КонсультантПлюс: справочно-правовая система [Офиц. сайт]. URL: </w:t>
      </w:r>
      <w:hyperlink r:id="rId19" w:history="1">
        <w:r w:rsidR="00122EC6">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122EC6">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0A153B">
      <w:pPr>
        <w:pStyle w:val="aa"/>
        <w:numPr>
          <w:ilvl w:val="0"/>
          <w:numId w:val="3"/>
        </w:numPr>
        <w:spacing w:before="0" w:beforeAutospacing="0" w:after="0" w:afterAutospacing="0"/>
        <w:ind w:left="0" w:firstLine="720"/>
        <w:jc w:val="both"/>
      </w:pPr>
    </w:p>
    <w:p w:rsidR="00BB73A8" w:rsidRPr="00BB73A8" w:rsidRDefault="00BB73A8" w:rsidP="000A153B">
      <w:pPr>
        <w:pStyle w:val="aa"/>
        <w:numPr>
          <w:ilvl w:val="0"/>
          <w:numId w:val="3"/>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a"/>
        <w:numPr>
          <w:ilvl w:val="0"/>
          <w:numId w:val="5"/>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122EC6">
          <w:rPr>
            <w:rStyle w:val="ab"/>
          </w:rPr>
          <w:t>https://urait.ru/bcode/462503</w:t>
        </w:r>
      </w:hyperlink>
    </w:p>
    <w:p w:rsidR="00BB73A8" w:rsidRPr="00BB73A8" w:rsidRDefault="00BB73A8" w:rsidP="000A153B">
      <w:pPr>
        <w:pStyle w:val="a7"/>
        <w:numPr>
          <w:ilvl w:val="0"/>
          <w:numId w:val="5"/>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122EC6">
          <w:rPr>
            <w:rStyle w:val="ab"/>
            <w:rFonts w:ascii="Times New Roman" w:hAnsi="Times New Roman" w:cs="Times New Roman"/>
            <w:sz w:val="24"/>
            <w:szCs w:val="24"/>
          </w:rPr>
          <w:t>https://urait.ru/bcode/467371</w:t>
        </w:r>
      </w:hyperlink>
    </w:p>
    <w:p w:rsidR="00BB73A8" w:rsidRPr="00BB73A8" w:rsidRDefault="00BB73A8" w:rsidP="000A153B">
      <w:pPr>
        <w:pStyle w:val="a7"/>
        <w:numPr>
          <w:ilvl w:val="0"/>
          <w:numId w:val="5"/>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122EC6">
          <w:rPr>
            <w:rStyle w:val="ab"/>
            <w:rFonts w:ascii="Times New Roman" w:hAnsi="Times New Roman" w:cs="Times New Roman"/>
            <w:sz w:val="24"/>
            <w:szCs w:val="24"/>
          </w:rPr>
          <w:t>https://urait.ru/bcode/456491</w:t>
        </w:r>
      </w:hyperlink>
    </w:p>
    <w:p w:rsidR="00BB73A8" w:rsidRPr="00BB73A8" w:rsidRDefault="00BB73A8" w:rsidP="000A153B">
      <w:pPr>
        <w:pStyle w:val="a7"/>
        <w:numPr>
          <w:ilvl w:val="0"/>
          <w:numId w:val="5"/>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0A153B">
      <w:pPr>
        <w:pStyle w:val="aa"/>
        <w:numPr>
          <w:ilvl w:val="0"/>
          <w:numId w:val="3"/>
        </w:numPr>
        <w:spacing w:before="0" w:beforeAutospacing="0" w:after="0" w:afterAutospacing="0"/>
        <w:ind w:left="0" w:firstLine="720"/>
        <w:jc w:val="center"/>
      </w:pPr>
      <w:r w:rsidRPr="00BB73A8">
        <w:t>Иностранная литература</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a"/>
        <w:numPr>
          <w:ilvl w:val="0"/>
          <w:numId w:val="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0A153B">
      <w:pPr>
        <w:pStyle w:val="aa"/>
        <w:numPr>
          <w:ilvl w:val="0"/>
          <w:numId w:val="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0A153B">
      <w:pPr>
        <w:pStyle w:val="aa"/>
        <w:numPr>
          <w:ilvl w:val="0"/>
          <w:numId w:val="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0A153B">
      <w:pPr>
        <w:pStyle w:val="aa"/>
        <w:numPr>
          <w:ilvl w:val="0"/>
          <w:numId w:val="3"/>
        </w:numPr>
        <w:spacing w:before="0" w:beforeAutospacing="0" w:after="0" w:afterAutospacing="0"/>
        <w:ind w:left="0" w:firstLine="720"/>
        <w:jc w:val="center"/>
        <w:rPr>
          <w:b/>
          <w:lang w:val="en-US"/>
        </w:rPr>
      </w:pPr>
    </w:p>
    <w:p w:rsidR="00BB73A8" w:rsidRPr="00BB73A8" w:rsidRDefault="00BB73A8" w:rsidP="000A153B">
      <w:pPr>
        <w:pStyle w:val="aa"/>
        <w:numPr>
          <w:ilvl w:val="0"/>
          <w:numId w:val="3"/>
        </w:numPr>
        <w:spacing w:before="0" w:beforeAutospacing="0" w:after="0" w:afterAutospacing="0"/>
        <w:ind w:left="0" w:firstLine="720"/>
        <w:jc w:val="center"/>
        <w:rPr>
          <w:b/>
        </w:rPr>
      </w:pPr>
      <w:r w:rsidRPr="00BB73A8">
        <w:rPr>
          <w:b/>
        </w:rPr>
        <w:t>Интернет-ресурсы</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122EC6">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0A153B">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122EC6">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0A153B">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122EC6">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0A153B">
      <w:pPr>
        <w:pStyle w:val="formattext"/>
        <w:numPr>
          <w:ilvl w:val="0"/>
          <w:numId w:val="3"/>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0A153B">
      <w:pPr>
        <w:pStyle w:val="formattext"/>
        <w:numPr>
          <w:ilvl w:val="0"/>
          <w:numId w:val="3"/>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0A153B">
      <w:pPr>
        <w:pStyle w:val="formattext"/>
        <w:numPr>
          <w:ilvl w:val="0"/>
          <w:numId w:val="3"/>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0A153B">
      <w:pPr>
        <w:pStyle w:val="formattext"/>
        <w:numPr>
          <w:ilvl w:val="0"/>
          <w:numId w:val="3"/>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0A153B">
      <w:pPr>
        <w:pStyle w:val="a3"/>
        <w:widowControl w:val="0"/>
        <w:numPr>
          <w:ilvl w:val="0"/>
          <w:numId w:val="3"/>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формулы, следующие одна за другой и не разделенные текстом, разделяют </w:t>
      </w:r>
      <w:r w:rsidRPr="00BB73A8">
        <w:rPr>
          <w:rFonts w:ascii="Times New Roman" w:hAnsi="Times New Roman" w:cs="Times New Roman"/>
          <w:sz w:val="24"/>
          <w:szCs w:val="24"/>
        </w:rPr>
        <w:lastRenderedPageBreak/>
        <w:t>запятой;</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0A153B">
      <w:pPr>
        <w:pStyle w:val="aa"/>
        <w:numPr>
          <w:ilvl w:val="0"/>
          <w:numId w:val="3"/>
        </w:numPr>
        <w:spacing w:before="0" w:beforeAutospacing="0" w:after="0" w:afterAutospacing="0"/>
        <w:ind w:left="0" w:firstLine="720"/>
      </w:pPr>
      <w:r w:rsidRPr="00BB73A8">
        <w:tab/>
      </w:r>
    </w:p>
    <w:p w:rsidR="00BB73A8" w:rsidRPr="00BB73A8" w:rsidRDefault="00BB73A8" w:rsidP="000A153B">
      <w:pPr>
        <w:pStyle w:val="aa"/>
        <w:numPr>
          <w:ilvl w:val="0"/>
          <w:numId w:val="3"/>
        </w:numPr>
        <w:spacing w:before="0" w:beforeAutospacing="0" w:after="0" w:afterAutospacing="0"/>
        <w:ind w:left="0" w:firstLine="720"/>
      </w:pPr>
      <w:r w:rsidRPr="00BB73A8">
        <w:t xml:space="preserve">Пример оформления формул: </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0A153B">
      <w:pPr>
        <w:widowControl w:val="0"/>
        <w:numPr>
          <w:ilvl w:val="0"/>
          <w:numId w:val="3"/>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0A153B">
      <w:pPr>
        <w:pStyle w:val="1"/>
        <w:widowControl w:val="0"/>
        <w:numPr>
          <w:ilvl w:val="0"/>
          <w:numId w:val="3"/>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0A78FD" w:rsidRPr="00161B9D" w:rsidRDefault="000A78FD" w:rsidP="000A153B">
      <w:pPr>
        <w:widowControl w:val="0"/>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161B9D">
        <w:rPr>
          <w:rFonts w:ascii="Times New Roman" w:hAnsi="Times New Roman" w:cs="Times New Roman"/>
          <w:sz w:val="24"/>
          <w:szCs w:val="24"/>
        </w:rPr>
        <w:t>Изучите и проведите анализ программ учреждения дополнительного образования детей</w:t>
      </w:r>
      <w:r w:rsidRPr="00161B9D">
        <w:rPr>
          <w:rFonts w:ascii="Times New Roman" w:hAnsi="Times New Roman" w:cs="Times New Roman"/>
          <w:b/>
          <w:sz w:val="24"/>
          <w:szCs w:val="24"/>
        </w:rPr>
        <w:t>. А)</w:t>
      </w:r>
      <w:r w:rsidRPr="00161B9D">
        <w:rPr>
          <w:rFonts w:ascii="Times New Roman" w:hAnsi="Times New Roman" w:cs="Times New Roman"/>
          <w:sz w:val="24"/>
          <w:szCs w:val="24"/>
        </w:rPr>
        <w:t xml:space="preserve"> Программы развития УДОД. Концепции развития УДОД. </w:t>
      </w:r>
      <w:r w:rsidRPr="00161B9D">
        <w:rPr>
          <w:rFonts w:ascii="Times New Roman" w:hAnsi="Times New Roman" w:cs="Times New Roman"/>
          <w:b/>
          <w:sz w:val="24"/>
          <w:szCs w:val="24"/>
        </w:rPr>
        <w:t>Б)</w:t>
      </w:r>
      <w:r w:rsidRPr="00161B9D">
        <w:rPr>
          <w:rFonts w:ascii="Times New Roman" w:hAnsi="Times New Roman" w:cs="Times New Roman"/>
          <w:sz w:val="24"/>
          <w:szCs w:val="24"/>
        </w:rPr>
        <w:t xml:space="preserve"> Прогр</w:t>
      </w:r>
      <w:r>
        <w:rPr>
          <w:rFonts w:ascii="Times New Roman" w:hAnsi="Times New Roman" w:cs="Times New Roman"/>
          <w:sz w:val="24"/>
          <w:szCs w:val="24"/>
        </w:rPr>
        <w:t>аммы деятельности УДОД. Планов</w:t>
      </w:r>
      <w:r w:rsidRPr="00161B9D">
        <w:rPr>
          <w:rFonts w:ascii="Times New Roman" w:hAnsi="Times New Roman" w:cs="Times New Roman"/>
          <w:sz w:val="24"/>
          <w:szCs w:val="24"/>
        </w:rPr>
        <w:t xml:space="preserve"> работы УДОД. </w:t>
      </w:r>
      <w:r w:rsidRPr="00161B9D">
        <w:rPr>
          <w:rFonts w:ascii="Times New Roman" w:hAnsi="Times New Roman" w:cs="Times New Roman"/>
          <w:b/>
          <w:sz w:val="24"/>
          <w:szCs w:val="24"/>
        </w:rPr>
        <w:t>В)</w:t>
      </w:r>
      <w:r w:rsidRPr="00161B9D">
        <w:rPr>
          <w:rFonts w:ascii="Times New Roman" w:hAnsi="Times New Roman" w:cs="Times New Roman"/>
          <w:sz w:val="24"/>
          <w:szCs w:val="24"/>
        </w:rPr>
        <w:t xml:space="preserve"> Образовательной программы УДОД. Учебно-тематического плана УДОД. </w:t>
      </w:r>
    </w:p>
    <w:p w:rsidR="000A78FD" w:rsidRPr="00161B9D" w:rsidRDefault="000A78FD" w:rsidP="000A78FD">
      <w:pPr>
        <w:spacing w:after="0" w:line="240" w:lineRule="auto"/>
        <w:ind w:firstLine="709"/>
        <w:contextualSpacing/>
        <w:jc w:val="both"/>
        <w:rPr>
          <w:rFonts w:ascii="Times New Roman" w:hAnsi="Times New Roman" w:cs="Times New Roman"/>
          <w:b/>
          <w:i/>
          <w:sz w:val="24"/>
          <w:szCs w:val="24"/>
        </w:rPr>
      </w:pPr>
      <w:r w:rsidRPr="00161B9D">
        <w:rPr>
          <w:rFonts w:ascii="Times New Roman" w:hAnsi="Times New Roman" w:cs="Times New Roman"/>
          <w:b/>
          <w:i/>
          <w:sz w:val="24"/>
          <w:szCs w:val="24"/>
        </w:rPr>
        <w:t>Результат: Анализ программ, аналитическое портфолио</w:t>
      </w:r>
    </w:p>
    <w:p w:rsidR="000A78FD" w:rsidRPr="001E743D" w:rsidRDefault="000A78FD" w:rsidP="000A153B">
      <w:pPr>
        <w:widowControl w:val="0"/>
        <w:numPr>
          <w:ilvl w:val="0"/>
          <w:numId w:val="20"/>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Pr>
          <w:rFonts w:ascii="Times New Roman" w:hAnsi="Times New Roman" w:cs="Times New Roman"/>
          <w:sz w:val="24"/>
          <w:szCs w:val="24"/>
        </w:rPr>
        <w:t>Изучить и обобщить</w:t>
      </w:r>
      <w:r w:rsidRPr="001E743D">
        <w:rPr>
          <w:rFonts w:ascii="Times New Roman" w:hAnsi="Times New Roman" w:cs="Times New Roman"/>
          <w:sz w:val="24"/>
          <w:szCs w:val="24"/>
        </w:rPr>
        <w:t xml:space="preserve"> опыт реализации одного из проектов в сфере дополнительного образования (любого на выбор).</w:t>
      </w:r>
    </w:p>
    <w:p w:rsidR="000A78FD" w:rsidRPr="00E07143" w:rsidRDefault="000A78FD" w:rsidP="000A78FD">
      <w:pPr>
        <w:spacing w:after="0" w:line="240" w:lineRule="auto"/>
        <w:ind w:firstLine="709"/>
        <w:contextualSpacing/>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Pr="00E07143">
        <w:rPr>
          <w:rFonts w:ascii="Times New Roman" w:hAnsi="Times New Roman" w:cs="Times New Roman"/>
          <w:b/>
          <w:i/>
          <w:sz w:val="24"/>
          <w:szCs w:val="24"/>
        </w:rPr>
        <w:t>обобщения опыта</w:t>
      </w:r>
    </w:p>
    <w:p w:rsidR="000A78FD" w:rsidRPr="000A78FD" w:rsidRDefault="000A78FD" w:rsidP="000A153B">
      <w:pPr>
        <w:widowControl w:val="0"/>
        <w:numPr>
          <w:ilvl w:val="0"/>
          <w:numId w:val="20"/>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sidRPr="00E07143">
        <w:rPr>
          <w:rFonts w:ascii="Times New Roman" w:hAnsi="Times New Roman" w:cs="Times New Roman"/>
          <w:sz w:val="24"/>
          <w:szCs w:val="24"/>
        </w:rPr>
        <w:t>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w:t>
      </w:r>
    </w:p>
    <w:p w:rsidR="000A78FD" w:rsidRPr="00E07143" w:rsidRDefault="000A78FD" w:rsidP="000A78FD">
      <w:pPr>
        <w:shd w:val="clear" w:color="auto" w:fill="FFFFFF"/>
        <w:spacing w:after="0" w:line="240" w:lineRule="auto"/>
        <w:ind w:firstLine="302"/>
        <w:contextualSpacing/>
        <w:jc w:val="both"/>
        <w:rPr>
          <w:rStyle w:val="fontstyle01"/>
          <w:rFonts w:eastAsia="Times New Roman"/>
          <w:i/>
        </w:rPr>
      </w:pPr>
      <w:r w:rsidRPr="005632F8">
        <w:rPr>
          <w:rFonts w:ascii="Times New Roman" w:hAnsi="Times New Roman" w:cs="Times New Roman"/>
          <w:b/>
          <w:i/>
          <w:sz w:val="24"/>
          <w:szCs w:val="24"/>
        </w:rPr>
        <w:t xml:space="preserve">Результат: </w:t>
      </w:r>
      <w:r w:rsidRPr="00E07143">
        <w:rPr>
          <w:rStyle w:val="fontstyle01"/>
          <w:rFonts w:eastAsia="Times New Roman"/>
          <w:i/>
        </w:rPr>
        <w:t>Командный проект. Обоснование целесообразности проекта.</w:t>
      </w:r>
    </w:p>
    <w:p w:rsidR="000A78FD" w:rsidRPr="00F35883" w:rsidRDefault="000A78FD" w:rsidP="000A153B">
      <w:pPr>
        <w:pStyle w:val="a7"/>
        <w:widowControl w:val="0"/>
        <w:numPr>
          <w:ilvl w:val="0"/>
          <w:numId w:val="20"/>
        </w:numPr>
        <w:autoSpaceDE w:val="0"/>
        <w:autoSpaceDN w:val="0"/>
        <w:adjustRightInd w:val="0"/>
        <w:spacing w:after="0" w:line="240" w:lineRule="auto"/>
        <w:jc w:val="both"/>
        <w:rPr>
          <w:rStyle w:val="fontstyle01"/>
          <w:b w:val="0"/>
          <w:color w:val="auto"/>
        </w:rPr>
      </w:pPr>
      <w:r w:rsidRPr="00F35883">
        <w:rPr>
          <w:rStyle w:val="fontstyle01"/>
          <w:rFonts w:eastAsia="Times New Roman"/>
          <w:b w:val="0"/>
        </w:rPr>
        <w:t xml:space="preserve">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 в котором вы проходите практику. </w:t>
      </w:r>
    </w:p>
    <w:p w:rsidR="000A78FD" w:rsidRPr="00D34CD7" w:rsidRDefault="000A78FD" w:rsidP="000A78FD">
      <w:pPr>
        <w:autoSpaceDE w:val="0"/>
        <w:autoSpaceDN w:val="0"/>
        <w:adjustRightInd w:val="0"/>
        <w:spacing w:after="0" w:line="240" w:lineRule="auto"/>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Проект по технологии организации мониторинга.</w:t>
      </w:r>
    </w:p>
    <w:p w:rsidR="000A78FD" w:rsidRDefault="000A78FD" w:rsidP="000A78FD">
      <w:pPr>
        <w:autoSpaceDE w:val="0"/>
        <w:autoSpaceDN w:val="0"/>
        <w:adjustRightInd w:val="0"/>
        <w:spacing w:after="0" w:line="240" w:lineRule="auto"/>
        <w:ind w:firstLine="709"/>
        <w:jc w:val="both"/>
        <w:rPr>
          <w:rFonts w:ascii="Times New Roman" w:hAnsi="Times New Roman" w:cs="Times New Roman"/>
          <w:b/>
          <w:sz w:val="24"/>
          <w:szCs w:val="24"/>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407E1E"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02</w:t>
      </w:r>
      <w:r w:rsidR="001578AE">
        <w:rPr>
          <w:rFonts w:ascii="Times New Roman" w:hAnsi="Times New Roman" w:cs="Times New Roman"/>
          <w:sz w:val="28"/>
          <w:szCs w:val="28"/>
        </w:rPr>
        <w:t>.03</w:t>
      </w:r>
      <w:r w:rsidR="00A14C45">
        <w:rPr>
          <w:rFonts w:ascii="Times New Roman" w:hAnsi="Times New Roman" w:cs="Times New Roman"/>
          <w:sz w:val="28"/>
          <w:szCs w:val="28"/>
        </w:rPr>
        <w:t xml:space="preserve">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практики: </w:t>
      </w:r>
      <w:r w:rsidR="00DC1D57">
        <w:rPr>
          <w:rFonts w:ascii="Times New Roman" w:hAnsi="Times New Roman" w:cs="Times New Roman"/>
          <w:sz w:val="24"/>
          <w:szCs w:val="24"/>
        </w:rPr>
        <w:t>технологическая(проектно-технологическая)</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254D12" w:rsidRDefault="00254D1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122EC6"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6781C" w:rsidRPr="004665FD" w:rsidRDefault="0036781C"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36781C" w:rsidRPr="004665FD" w:rsidRDefault="0036781C" w:rsidP="00BB73A8">
                  <w:pPr>
                    <w:spacing w:after="0" w:line="240" w:lineRule="auto"/>
                    <w:jc w:val="center"/>
                    <w:rPr>
                      <w:rFonts w:ascii="Times New Roman" w:hAnsi="Times New Roman" w:cs="Times New Roman"/>
                      <w:sz w:val="24"/>
                      <w:szCs w:val="24"/>
                    </w:rPr>
                  </w:pPr>
                </w:p>
                <w:p w:rsidR="0036781C" w:rsidRPr="004665FD" w:rsidRDefault="0036781C" w:rsidP="00BB73A8">
                  <w:pPr>
                    <w:spacing w:after="0" w:line="240" w:lineRule="auto"/>
                    <w:rPr>
                      <w:rFonts w:ascii="Times New Roman" w:hAnsi="Times New Roman" w:cs="Times New Roman"/>
                      <w:sz w:val="24"/>
                      <w:szCs w:val="24"/>
                    </w:rPr>
                  </w:pPr>
                  <w:r w:rsidRPr="004665FD">
                    <w:rPr>
                      <w:rFonts w:ascii="Times New Roman" w:hAnsi="Times New Roman" w:cs="Times New Roman"/>
                      <w:sz w:val="24"/>
                      <w:szCs w:val="24"/>
                    </w:rPr>
                    <w:t>зав. кафедрой _____________,</w:t>
                  </w:r>
                </w:p>
                <w:p w:rsidR="0036781C" w:rsidRPr="004665FD" w:rsidRDefault="0036781C"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111D62">
        <w:rPr>
          <w:rFonts w:ascii="Times New Roman" w:hAnsi="Times New Roman" w:cs="Times New Roman"/>
          <w:b/>
          <w:sz w:val="24"/>
          <w:szCs w:val="24"/>
        </w:rPr>
        <w:t>на производственную</w:t>
      </w:r>
      <w:r w:rsidR="00F504E0">
        <w:rPr>
          <w:rFonts w:ascii="Times New Roman" w:hAnsi="Times New Roman" w:cs="Times New Roman"/>
          <w:b/>
          <w:sz w:val="24"/>
          <w:szCs w:val="24"/>
        </w:rPr>
        <w:t>технологическую(проектно-технологическу</w:t>
      </w:r>
      <w:r w:rsidR="00B86B4D">
        <w:rPr>
          <w:rFonts w:ascii="Times New Roman" w:hAnsi="Times New Roman" w:cs="Times New Roman"/>
          <w:b/>
          <w:sz w:val="24"/>
          <w:szCs w:val="24"/>
        </w:rPr>
        <w:t>ю</w:t>
      </w:r>
      <w:r w:rsidR="0094690E">
        <w:rPr>
          <w:rFonts w:ascii="Times New Roman" w:hAnsi="Times New Roman" w:cs="Times New Roman"/>
          <w:b/>
          <w:sz w:val="24"/>
          <w:szCs w:val="24"/>
        </w:rPr>
        <w:t>)</w:t>
      </w:r>
      <w:r w:rsidR="0006689B">
        <w:rPr>
          <w:rFonts w:ascii="Times New Roman" w:hAnsi="Times New Roman" w:cs="Times New Roman"/>
          <w:b/>
          <w:sz w:val="24"/>
          <w:szCs w:val="24"/>
        </w:rPr>
        <w:t>практику</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065045"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065045">
        <w:rPr>
          <w:rFonts w:ascii="Times New Roman" w:hAnsi="Times New Roman" w:cs="Times New Roman"/>
          <w:sz w:val="24"/>
          <w:szCs w:val="24"/>
        </w:rPr>
        <w:t>Дополнительное образование детей</w:t>
      </w:r>
    </w:p>
    <w:p w:rsidR="00BB73A8" w:rsidRPr="00BB73A8" w:rsidRDefault="00F504E0"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504E0">
        <w:rPr>
          <w:rFonts w:ascii="Times New Roman" w:hAnsi="Times New Roman" w:cs="Times New Roman"/>
          <w:sz w:val="24"/>
          <w:szCs w:val="24"/>
        </w:rPr>
        <w:t>технологическая (проектно-технологическая)</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94690E">
      <w:pPr>
        <w:spacing w:after="0" w:line="240" w:lineRule="auto"/>
        <w:ind w:firstLine="709"/>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подготовки при реализации учебной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750215" w:rsidRPr="00750215" w:rsidRDefault="00750215" w:rsidP="000A153B">
      <w:pPr>
        <w:pStyle w:val="a7"/>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750215">
        <w:rPr>
          <w:rFonts w:ascii="Times New Roman" w:hAnsi="Times New Roman" w:cs="Times New Roman"/>
          <w:sz w:val="24"/>
          <w:szCs w:val="24"/>
        </w:rPr>
        <w:t>Изучите и проведите анализ программ учреждения дополнительного образования детей</w:t>
      </w:r>
      <w:r w:rsidRPr="00750215">
        <w:rPr>
          <w:rFonts w:ascii="Times New Roman" w:hAnsi="Times New Roman" w:cs="Times New Roman"/>
          <w:b/>
          <w:sz w:val="24"/>
          <w:szCs w:val="24"/>
        </w:rPr>
        <w:t>. А)</w:t>
      </w:r>
      <w:r w:rsidRPr="00750215">
        <w:rPr>
          <w:rFonts w:ascii="Times New Roman" w:hAnsi="Times New Roman" w:cs="Times New Roman"/>
          <w:sz w:val="24"/>
          <w:szCs w:val="24"/>
        </w:rPr>
        <w:t xml:space="preserve"> Программы развития УДОД. Концепции развития УДОД. </w:t>
      </w:r>
      <w:r w:rsidRPr="00750215">
        <w:rPr>
          <w:rFonts w:ascii="Times New Roman" w:hAnsi="Times New Roman" w:cs="Times New Roman"/>
          <w:b/>
          <w:sz w:val="24"/>
          <w:szCs w:val="24"/>
        </w:rPr>
        <w:t>Б)</w:t>
      </w:r>
      <w:r w:rsidRPr="00750215">
        <w:rPr>
          <w:rFonts w:ascii="Times New Roman" w:hAnsi="Times New Roman" w:cs="Times New Roman"/>
          <w:sz w:val="24"/>
          <w:szCs w:val="24"/>
        </w:rPr>
        <w:t xml:space="preserve"> Программы деятельности УДОД. Планов работы УДОД. </w:t>
      </w:r>
      <w:r w:rsidRPr="00750215">
        <w:rPr>
          <w:rFonts w:ascii="Times New Roman" w:hAnsi="Times New Roman" w:cs="Times New Roman"/>
          <w:b/>
          <w:sz w:val="24"/>
          <w:szCs w:val="24"/>
        </w:rPr>
        <w:t>В)</w:t>
      </w:r>
      <w:r w:rsidRPr="00750215">
        <w:rPr>
          <w:rFonts w:ascii="Times New Roman" w:hAnsi="Times New Roman" w:cs="Times New Roman"/>
          <w:sz w:val="24"/>
          <w:szCs w:val="24"/>
        </w:rPr>
        <w:t xml:space="preserve"> Образовательной программы УДОД. Учебно-тематического плана УДОД. </w:t>
      </w:r>
    </w:p>
    <w:p w:rsidR="00750215" w:rsidRPr="00161B9D" w:rsidRDefault="00750215" w:rsidP="00750215">
      <w:pPr>
        <w:spacing w:after="0" w:line="240" w:lineRule="auto"/>
        <w:ind w:firstLine="709"/>
        <w:contextualSpacing/>
        <w:jc w:val="both"/>
        <w:rPr>
          <w:rFonts w:ascii="Times New Roman" w:hAnsi="Times New Roman" w:cs="Times New Roman"/>
          <w:b/>
          <w:i/>
          <w:sz w:val="24"/>
          <w:szCs w:val="24"/>
        </w:rPr>
      </w:pPr>
      <w:r w:rsidRPr="00161B9D">
        <w:rPr>
          <w:rFonts w:ascii="Times New Roman" w:hAnsi="Times New Roman" w:cs="Times New Roman"/>
          <w:b/>
          <w:i/>
          <w:sz w:val="24"/>
          <w:szCs w:val="24"/>
        </w:rPr>
        <w:t>Результат: Анализ программ, аналитическое портфолио</w:t>
      </w:r>
    </w:p>
    <w:p w:rsidR="00750215" w:rsidRPr="001E743D" w:rsidRDefault="00750215" w:rsidP="000A153B">
      <w:pPr>
        <w:widowControl w:val="0"/>
        <w:numPr>
          <w:ilvl w:val="0"/>
          <w:numId w:val="21"/>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Pr>
          <w:rFonts w:ascii="Times New Roman" w:hAnsi="Times New Roman" w:cs="Times New Roman"/>
          <w:sz w:val="24"/>
          <w:szCs w:val="24"/>
        </w:rPr>
        <w:t>Изучить и обобщить</w:t>
      </w:r>
      <w:r w:rsidRPr="001E743D">
        <w:rPr>
          <w:rFonts w:ascii="Times New Roman" w:hAnsi="Times New Roman" w:cs="Times New Roman"/>
          <w:sz w:val="24"/>
          <w:szCs w:val="24"/>
        </w:rPr>
        <w:t xml:space="preserve"> опыт реализации одного из проектов в сфере дополнительного образования (любого на выбор).</w:t>
      </w:r>
    </w:p>
    <w:p w:rsidR="00750215" w:rsidRPr="00E07143" w:rsidRDefault="00750215" w:rsidP="00750215">
      <w:pPr>
        <w:spacing w:after="0" w:line="240" w:lineRule="auto"/>
        <w:ind w:firstLine="709"/>
        <w:contextualSpacing/>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Pr="00E07143">
        <w:rPr>
          <w:rFonts w:ascii="Times New Roman" w:hAnsi="Times New Roman" w:cs="Times New Roman"/>
          <w:b/>
          <w:i/>
          <w:sz w:val="24"/>
          <w:szCs w:val="24"/>
        </w:rPr>
        <w:t>обобщения опыта</w:t>
      </w:r>
    </w:p>
    <w:p w:rsidR="00750215" w:rsidRPr="000A78FD" w:rsidRDefault="00750215" w:rsidP="000A153B">
      <w:pPr>
        <w:widowControl w:val="0"/>
        <w:numPr>
          <w:ilvl w:val="0"/>
          <w:numId w:val="21"/>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sidRPr="00E07143">
        <w:rPr>
          <w:rFonts w:ascii="Times New Roman" w:hAnsi="Times New Roman" w:cs="Times New Roman"/>
          <w:sz w:val="24"/>
          <w:szCs w:val="24"/>
        </w:rPr>
        <w:t>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w:t>
      </w:r>
    </w:p>
    <w:p w:rsidR="00750215" w:rsidRPr="00E07143" w:rsidRDefault="00750215" w:rsidP="00750215">
      <w:pPr>
        <w:shd w:val="clear" w:color="auto" w:fill="FFFFFF"/>
        <w:spacing w:after="0" w:line="240" w:lineRule="auto"/>
        <w:ind w:firstLine="302"/>
        <w:contextualSpacing/>
        <w:jc w:val="both"/>
        <w:rPr>
          <w:rStyle w:val="fontstyle01"/>
          <w:rFonts w:eastAsia="Times New Roman"/>
          <w:i/>
        </w:rPr>
      </w:pPr>
      <w:r w:rsidRPr="005632F8">
        <w:rPr>
          <w:rFonts w:ascii="Times New Roman" w:hAnsi="Times New Roman" w:cs="Times New Roman"/>
          <w:b/>
          <w:i/>
          <w:sz w:val="24"/>
          <w:szCs w:val="24"/>
        </w:rPr>
        <w:t xml:space="preserve">Результат: </w:t>
      </w:r>
      <w:r w:rsidRPr="00E07143">
        <w:rPr>
          <w:rStyle w:val="fontstyle01"/>
          <w:rFonts w:eastAsia="Times New Roman"/>
          <w:i/>
        </w:rPr>
        <w:t>Командный проект. Обоснование целесообразности проекта.</w:t>
      </w:r>
    </w:p>
    <w:p w:rsidR="00750215" w:rsidRPr="00F35883" w:rsidRDefault="00750215" w:rsidP="000A153B">
      <w:pPr>
        <w:pStyle w:val="a7"/>
        <w:widowControl w:val="0"/>
        <w:numPr>
          <w:ilvl w:val="0"/>
          <w:numId w:val="21"/>
        </w:numPr>
        <w:autoSpaceDE w:val="0"/>
        <w:autoSpaceDN w:val="0"/>
        <w:adjustRightInd w:val="0"/>
        <w:spacing w:after="0" w:line="240" w:lineRule="auto"/>
        <w:jc w:val="both"/>
        <w:rPr>
          <w:rStyle w:val="fontstyle01"/>
          <w:b w:val="0"/>
          <w:color w:val="auto"/>
        </w:rPr>
      </w:pPr>
      <w:r w:rsidRPr="00F35883">
        <w:rPr>
          <w:rStyle w:val="fontstyle01"/>
          <w:rFonts w:eastAsia="Times New Roman"/>
          <w:b w:val="0"/>
        </w:rPr>
        <w:t xml:space="preserve">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 в котором вы проходите практику. </w:t>
      </w:r>
    </w:p>
    <w:p w:rsidR="00750215" w:rsidRPr="00D34CD7" w:rsidRDefault="00750215" w:rsidP="0059039F">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Проект по технологии организации мониторинга.</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683C98" w:rsidRDefault="003E6F66" w:rsidP="00683C98">
      <w:pPr>
        <w:rPr>
          <w:rFonts w:ascii="Times New Roman" w:hAnsi="Times New Roman" w:cs="Times New Roman"/>
          <w:sz w:val="24"/>
          <w:szCs w:val="24"/>
        </w:rPr>
      </w:pPr>
      <w:r w:rsidRPr="0080276A">
        <w:rPr>
          <w:rFonts w:ascii="Times New Roman" w:hAnsi="Times New Roman" w:cs="Times New Roman"/>
          <w:sz w:val="24"/>
          <w:szCs w:val="24"/>
        </w:rPr>
        <w:t>Приложения</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a"/>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a"/>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color w:val="000000" w:themeColor="text1"/>
        </w:rPr>
        <w:t>действующего на основании Устава</w:t>
      </w:r>
      <w:r w:rsidRPr="00BB73A8">
        <w:rPr>
          <w:color w:val="000000" w:themeColor="text1"/>
        </w:rPr>
        <w:t>,с одной стороны, и _____________________________________________________,</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основании__________________</w:t>
      </w:r>
      <w:r w:rsidR="00E43A96">
        <w:rPr>
          <w:color w:val="000000" w:themeColor="text1"/>
        </w:rPr>
        <w:t>_____</w:t>
      </w:r>
      <w:r w:rsidRPr="00BB73A8">
        <w:rPr>
          <w:color w:val="000000" w:themeColor="text1"/>
        </w:rPr>
        <w:t xml:space="preserve">, с другой стороны,именуемые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заключилинастоящий Договор о нижеследующем.</w:t>
      </w:r>
    </w:p>
    <w:p w:rsidR="00BB73A8" w:rsidRPr="00BB73A8" w:rsidRDefault="00BB73A8"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BB73A8"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b"/>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a"/>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BB73A8">
        <w:rPr>
          <w:color w:val="000000" w:themeColor="text1"/>
        </w:rPr>
        <w:t>акты Профильной организации</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5D2066" w:rsidRPr="00BB73A8" w:rsidRDefault="00BB73A8" w:rsidP="005D2066">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5D2066">
        <w:rPr>
          <w:rFonts w:ascii="Times New Roman" w:eastAsia="Times New Roman" w:hAnsi="Times New Roman" w:cs="Times New Roman"/>
          <w:sz w:val="24"/>
          <w:szCs w:val="24"/>
        </w:rPr>
        <w:t>Дополнительное образование детей</w:t>
      </w:r>
    </w:p>
    <w:p w:rsidR="00BB73A8" w:rsidRPr="00BB73A8" w:rsidRDefault="000113B6"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AC3BBE">
        <w:rPr>
          <w:rFonts w:ascii="Times New Roman" w:eastAsia="Times New Roman" w:hAnsi="Times New Roman" w:cs="Times New Roman"/>
          <w:sz w:val="24"/>
          <w:szCs w:val="24"/>
        </w:rPr>
        <w:t>технологическая (проектно-технологическая)</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BB73A8" w:rsidP="00BB73A8">
            <w:pPr>
              <w:spacing w:after="0" w:line="240" w:lineRule="auto"/>
              <w:rPr>
                <w:rFonts w:ascii="Times New Roman" w:hAnsi="Times New Roman" w:cs="Times New Roman"/>
              </w:rPr>
            </w:pPr>
            <w:r w:rsidRPr="00CA1F39">
              <w:rPr>
                <w:rFonts w:ascii="Times New Roman" w:hAnsi="Times New Roman" w:cs="Times New Roman"/>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7B35FC" w:rsidP="0080276A">
            <w:pPr>
              <w:pStyle w:val="a7"/>
              <w:spacing w:after="0" w:line="240" w:lineRule="auto"/>
              <w:ind w:left="0"/>
              <w:jc w:val="both"/>
              <w:rPr>
                <w:rFonts w:ascii="Times New Roman" w:hAnsi="Times New Roman" w:cs="Times New Roman"/>
                <w:color w:val="FF0000"/>
              </w:rPr>
            </w:pPr>
            <w:r w:rsidRPr="00CA1F39">
              <w:rPr>
                <w:rFonts w:ascii="Times New Roman" w:hAnsi="Times New Roman" w:cs="Times New Roman"/>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rPr>
            </w:pPr>
            <w:r w:rsidRPr="00CA1F39">
              <w:rPr>
                <w:rFonts w:ascii="Times New Roman" w:hAnsi="Times New Roman" w:cs="Times New Roman"/>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CA1F39">
              <w:rPr>
                <w:rFonts w:ascii="Times New Roman" w:hAnsi="Times New Roman" w:cs="Times New Roman"/>
                <w:color w:val="FF0000"/>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CA1F39"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rPr>
            </w:pPr>
            <w:r w:rsidRPr="00CA1F39">
              <w:rPr>
                <w:rFonts w:ascii="Times New Roman" w:hAnsi="Times New Roman" w:cs="Times New Roman"/>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CA1F39">
              <w:rPr>
                <w:rFonts w:ascii="Times New Roman" w:hAnsi="Times New Roman" w:cs="Times New Roman"/>
                <w:b/>
                <w:i/>
              </w:rPr>
              <w:t>Количественные показатели</w:t>
            </w:r>
            <w:r w:rsidRPr="00CA1F39">
              <w:rPr>
                <w:rFonts w:ascii="Times New Roman" w:hAnsi="Times New Roman" w:cs="Times New Roman"/>
              </w:rPr>
              <w:t xml:space="preserve">: количество структурных компонентов в организационной и управленческой моделях, степень прироста или потерь. </w:t>
            </w:r>
            <w:r w:rsidRPr="00CA1F39">
              <w:rPr>
                <w:rFonts w:ascii="Times New Roman" w:hAnsi="Times New Roman" w:cs="Times New Roman"/>
                <w:b/>
                <w:i/>
              </w:rPr>
              <w:t>Качественные показатели</w:t>
            </w:r>
            <w:r w:rsidRPr="00CA1F39">
              <w:rPr>
                <w:rFonts w:ascii="Times New Roman" w:hAnsi="Times New Roman" w:cs="Times New Roman"/>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CA1F39">
              <w:rPr>
                <w:rFonts w:ascii="Times New Roman" w:hAnsi="Times New Roman" w:cs="Times New Roman"/>
                <w:b/>
                <w:i/>
              </w:rPr>
              <w:t>Показатели соответствия</w:t>
            </w:r>
            <w:r w:rsidRPr="00CA1F39">
              <w:rPr>
                <w:rFonts w:ascii="Times New Roman" w:hAnsi="Times New Roman" w:cs="Times New Roman"/>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CA1F39">
              <w:rPr>
                <w:rFonts w:ascii="Times New Roman" w:hAnsi="Times New Roman" w:cs="Times New Roman"/>
                <w:color w:val="FF0000"/>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CA1F39" w:rsidRDefault="007B35FC" w:rsidP="00511224">
            <w:pPr>
              <w:pStyle w:val="a7"/>
              <w:spacing w:after="0" w:line="240" w:lineRule="auto"/>
              <w:ind w:left="0"/>
              <w:jc w:val="both"/>
              <w:rPr>
                <w:rFonts w:ascii="Times New Roman" w:hAnsi="Times New Roman" w:cs="Times New Roman"/>
                <w:color w:val="FF0000"/>
              </w:rPr>
            </w:pPr>
            <w:r w:rsidRPr="00CA1F39">
              <w:rPr>
                <w:rFonts w:ascii="Times New Roman" w:hAnsi="Times New Roman" w:cs="Times New Roman"/>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CA1F39" w:rsidRDefault="007B35FC" w:rsidP="007B35FC">
            <w:pPr>
              <w:pStyle w:val="23"/>
              <w:shd w:val="clear" w:color="auto" w:fill="auto"/>
              <w:spacing w:after="0" w:line="240" w:lineRule="auto"/>
              <w:contextualSpacing/>
              <w:jc w:val="both"/>
              <w:rPr>
                <w:sz w:val="22"/>
                <w:szCs w:val="22"/>
              </w:rPr>
            </w:pPr>
            <w:r w:rsidRPr="00CA1F39">
              <w:rPr>
                <w:sz w:val="22"/>
                <w:szCs w:val="22"/>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дополнительных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общие аналитические выводы о результатах деятельности образовательной организации</w:t>
            </w:r>
            <w:r w:rsidRPr="00CA1F39">
              <w:rPr>
                <w:b/>
                <w:sz w:val="22"/>
                <w:szCs w:val="22"/>
              </w:rPr>
              <w:t xml:space="preserve"> (</w:t>
            </w:r>
            <w:r w:rsidRPr="00CA1F39">
              <w:rPr>
                <w:sz w:val="22"/>
                <w:szCs w:val="22"/>
              </w:rPr>
              <w:t>информация о реализации целей деятельности , а также о сильных и слабых сторонах деятельности организации в связи с уровнем реализации целей).</w:t>
            </w:r>
          </w:p>
        </w:tc>
      </w:tr>
      <w:tr w:rsidR="00BB73A8" w:rsidRPr="00BB73A8" w:rsidTr="00BB73A8">
        <w:tc>
          <w:tcPr>
            <w:tcW w:w="9571" w:type="dxa"/>
            <w:gridSpan w:val="3"/>
          </w:tcPr>
          <w:p w:rsidR="00BB73A8" w:rsidRPr="00CA1F39" w:rsidRDefault="00BB73A8" w:rsidP="00BB73A8">
            <w:pPr>
              <w:widowControl w:val="0"/>
              <w:suppressAutoHyphens/>
              <w:autoSpaceDE w:val="0"/>
              <w:spacing w:after="0" w:line="240" w:lineRule="auto"/>
              <w:jc w:val="center"/>
              <w:rPr>
                <w:rStyle w:val="ab"/>
                <w:rFonts w:ascii="Times New Roman" w:hAnsi="Times New Roman" w:cs="Times New Roman"/>
                <w:b/>
                <w:noProof/>
                <w:color w:val="auto"/>
              </w:rPr>
            </w:pPr>
            <w:r w:rsidRPr="00CA1F39">
              <w:rPr>
                <w:rFonts w:ascii="Times New Roman" w:hAnsi="Times New Roman" w:cs="Times New Roman"/>
                <w:b/>
                <w:i/>
              </w:rPr>
              <w:t>Индивидуальные задания на практику:</w:t>
            </w:r>
          </w:p>
        </w:tc>
      </w:tr>
      <w:tr w:rsidR="00BB73A8" w:rsidRPr="00A0561C"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AD3446" w:rsidRDefault="00207779" w:rsidP="00207779">
            <w:pPr>
              <w:widowControl w:val="0"/>
              <w:autoSpaceDE w:val="0"/>
              <w:autoSpaceDN w:val="0"/>
              <w:adjustRightInd w:val="0"/>
              <w:spacing w:after="0" w:line="240" w:lineRule="auto"/>
              <w:contextualSpacing/>
              <w:jc w:val="both"/>
              <w:rPr>
                <w:rStyle w:val="ab"/>
                <w:rFonts w:ascii="Times New Roman" w:hAnsi="Times New Roman" w:cs="Times New Roman"/>
                <w:color w:val="auto"/>
                <w:u w:val="none"/>
              </w:rPr>
            </w:pPr>
            <w:r w:rsidRPr="00AD3446">
              <w:rPr>
                <w:rFonts w:ascii="Times New Roman" w:hAnsi="Times New Roman" w:cs="Times New Roman"/>
              </w:rPr>
              <w:t>Изучение и проведениеанализа программ учреждения дополнительного образования детей</w:t>
            </w:r>
            <w:r w:rsidRPr="00AD3446">
              <w:rPr>
                <w:rFonts w:ascii="Times New Roman" w:hAnsi="Times New Roman" w:cs="Times New Roman"/>
                <w:b/>
              </w:rPr>
              <w:t>. А)</w:t>
            </w:r>
            <w:r w:rsidRPr="00AD3446">
              <w:rPr>
                <w:rFonts w:ascii="Times New Roman" w:hAnsi="Times New Roman" w:cs="Times New Roman"/>
              </w:rPr>
              <w:t xml:space="preserve"> Программы развития УДОД. Концепции развития УДОД. </w:t>
            </w:r>
            <w:r w:rsidRPr="00AD3446">
              <w:rPr>
                <w:rFonts w:ascii="Times New Roman" w:hAnsi="Times New Roman" w:cs="Times New Roman"/>
                <w:b/>
              </w:rPr>
              <w:t>Б)</w:t>
            </w:r>
            <w:r w:rsidRPr="00AD3446">
              <w:rPr>
                <w:rFonts w:ascii="Times New Roman" w:hAnsi="Times New Roman" w:cs="Times New Roman"/>
              </w:rPr>
              <w:t xml:space="preserve"> Программы деятельности УДОД. Планов работы УДОД. </w:t>
            </w:r>
            <w:r w:rsidRPr="00AD3446">
              <w:rPr>
                <w:rFonts w:ascii="Times New Roman" w:hAnsi="Times New Roman" w:cs="Times New Roman"/>
                <w:b/>
              </w:rPr>
              <w:t>В)</w:t>
            </w:r>
            <w:r w:rsidRPr="00AD3446">
              <w:rPr>
                <w:rFonts w:ascii="Times New Roman" w:hAnsi="Times New Roman" w:cs="Times New Roman"/>
              </w:rPr>
              <w:t xml:space="preserve"> Образовательной программы УДОД. Учебно-тематического плана УДОД. </w:t>
            </w:r>
          </w:p>
        </w:tc>
      </w:tr>
      <w:tr w:rsidR="00BB73A8" w:rsidRPr="00A0561C"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4079F2" w:rsidRDefault="004079F2" w:rsidP="004079F2">
            <w:pPr>
              <w:widowControl w:val="0"/>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Изучение и обобщение</w:t>
            </w:r>
            <w:r w:rsidRPr="004079F2">
              <w:rPr>
                <w:rFonts w:ascii="Times New Roman" w:hAnsi="Times New Roman" w:cs="Times New Roman"/>
              </w:rPr>
              <w:t xml:space="preserve"> опыт</w:t>
            </w:r>
            <w:r>
              <w:rPr>
                <w:rFonts w:ascii="Times New Roman" w:hAnsi="Times New Roman" w:cs="Times New Roman"/>
              </w:rPr>
              <w:t>а</w:t>
            </w:r>
            <w:r w:rsidRPr="004079F2">
              <w:rPr>
                <w:rFonts w:ascii="Times New Roman" w:hAnsi="Times New Roman" w:cs="Times New Roman"/>
              </w:rPr>
              <w:t xml:space="preserve"> реализации одного из проектов в сфере дополнительного образования (л</w:t>
            </w:r>
            <w:r>
              <w:rPr>
                <w:rFonts w:ascii="Times New Roman" w:hAnsi="Times New Roman" w:cs="Times New Roman"/>
              </w:rPr>
              <w:t>юбого на выбор).</w:t>
            </w:r>
          </w:p>
        </w:tc>
      </w:tr>
      <w:tr w:rsidR="00FA2159" w:rsidRPr="00A0561C" w:rsidTr="00BB73A8">
        <w:tc>
          <w:tcPr>
            <w:tcW w:w="817" w:type="dxa"/>
          </w:tcPr>
          <w:p w:rsidR="00FA2159" w:rsidRDefault="00FA2159" w:rsidP="00BB73A8">
            <w:pPr>
              <w:spacing w:after="0" w:line="240" w:lineRule="auto"/>
              <w:jc w:val="center"/>
              <w:rPr>
                <w:rFonts w:ascii="Times New Roman" w:hAnsi="Times New Roman" w:cs="Times New Roman"/>
                <w:sz w:val="24"/>
                <w:szCs w:val="24"/>
              </w:rPr>
            </w:pPr>
          </w:p>
        </w:tc>
        <w:tc>
          <w:tcPr>
            <w:tcW w:w="2126" w:type="dxa"/>
          </w:tcPr>
          <w:p w:rsidR="00FA2159" w:rsidRPr="00BB73A8" w:rsidRDefault="00FA2159" w:rsidP="00BB73A8">
            <w:pPr>
              <w:spacing w:after="0" w:line="240" w:lineRule="auto"/>
              <w:jc w:val="center"/>
              <w:rPr>
                <w:rFonts w:ascii="Times New Roman" w:hAnsi="Times New Roman" w:cs="Times New Roman"/>
                <w:sz w:val="24"/>
                <w:szCs w:val="24"/>
              </w:rPr>
            </w:pPr>
          </w:p>
        </w:tc>
        <w:tc>
          <w:tcPr>
            <w:tcW w:w="6628" w:type="dxa"/>
          </w:tcPr>
          <w:p w:rsidR="00FA2159" w:rsidRPr="003C0F5A" w:rsidRDefault="003C0F5A" w:rsidP="003C0F5A">
            <w:pPr>
              <w:widowControl w:val="0"/>
              <w:autoSpaceDE w:val="0"/>
              <w:autoSpaceDN w:val="0"/>
              <w:adjustRightInd w:val="0"/>
              <w:spacing w:after="0" w:line="240" w:lineRule="auto"/>
              <w:contextualSpacing/>
              <w:jc w:val="both"/>
              <w:rPr>
                <w:rStyle w:val="fontstyle01"/>
                <w:rFonts w:ascii="Times New Roman" w:hAnsi="Times New Roman" w:cs="Times New Roman"/>
                <w:b w:val="0"/>
                <w:bCs w:val="0"/>
                <w:color w:val="auto"/>
                <w:sz w:val="22"/>
                <w:szCs w:val="22"/>
              </w:rPr>
            </w:pPr>
            <w:r w:rsidRPr="003C0F5A">
              <w:rPr>
                <w:rFonts w:ascii="Times New Roman" w:hAnsi="Times New Roman" w:cs="Times New Roman"/>
              </w:rPr>
              <w:t>Разработка командного проекта и обоснование его целесообразности в контексте государственной политики в сфере дополнительного образования и социального заказа.</w:t>
            </w:r>
          </w:p>
        </w:tc>
      </w:tr>
      <w:tr w:rsidR="00D16C28" w:rsidRPr="00A0561C" w:rsidTr="00BB73A8">
        <w:tc>
          <w:tcPr>
            <w:tcW w:w="817" w:type="dxa"/>
          </w:tcPr>
          <w:p w:rsidR="00D16C28" w:rsidRDefault="00D16C28" w:rsidP="00BB73A8">
            <w:pPr>
              <w:spacing w:after="0" w:line="240" w:lineRule="auto"/>
              <w:jc w:val="center"/>
              <w:rPr>
                <w:rFonts w:ascii="Times New Roman" w:hAnsi="Times New Roman" w:cs="Times New Roman"/>
                <w:sz w:val="24"/>
                <w:szCs w:val="24"/>
              </w:rPr>
            </w:pPr>
          </w:p>
        </w:tc>
        <w:tc>
          <w:tcPr>
            <w:tcW w:w="2126" w:type="dxa"/>
          </w:tcPr>
          <w:p w:rsidR="00D16C28" w:rsidRPr="00BB73A8" w:rsidRDefault="00D16C28" w:rsidP="00BB73A8">
            <w:pPr>
              <w:spacing w:after="0" w:line="240" w:lineRule="auto"/>
              <w:jc w:val="center"/>
              <w:rPr>
                <w:rFonts w:ascii="Times New Roman" w:hAnsi="Times New Roman" w:cs="Times New Roman"/>
                <w:sz w:val="24"/>
                <w:szCs w:val="24"/>
              </w:rPr>
            </w:pPr>
          </w:p>
        </w:tc>
        <w:tc>
          <w:tcPr>
            <w:tcW w:w="6628" w:type="dxa"/>
          </w:tcPr>
          <w:p w:rsidR="00D16C28" w:rsidRPr="004D099E" w:rsidRDefault="004D099E" w:rsidP="004D099E">
            <w:pPr>
              <w:widowControl w:val="0"/>
              <w:autoSpaceDE w:val="0"/>
              <w:autoSpaceDN w:val="0"/>
              <w:adjustRightInd w:val="0"/>
              <w:spacing w:after="0" w:line="240" w:lineRule="auto"/>
              <w:jc w:val="both"/>
              <w:rPr>
                <w:rFonts w:ascii="TimesNewRomanPS-BoldMT" w:hAnsi="TimesNewRomanPS-BoldMT"/>
                <w:bCs/>
              </w:rPr>
            </w:pPr>
            <w:r>
              <w:rPr>
                <w:rStyle w:val="fontstyle01"/>
                <w:rFonts w:eastAsia="Times New Roman"/>
                <w:b w:val="0"/>
                <w:sz w:val="22"/>
                <w:szCs w:val="22"/>
              </w:rPr>
              <w:t>Разработка и реализация</w:t>
            </w:r>
            <w:r w:rsidRPr="004D099E">
              <w:rPr>
                <w:rStyle w:val="fontstyle01"/>
                <w:rFonts w:eastAsia="Times New Roman"/>
                <w:b w:val="0"/>
                <w:sz w:val="22"/>
                <w:szCs w:val="22"/>
              </w:rPr>
              <w:t xml:space="preserve"> проект</w:t>
            </w:r>
            <w:r>
              <w:rPr>
                <w:rStyle w:val="fontstyle01"/>
                <w:rFonts w:eastAsia="Times New Roman"/>
                <w:b w:val="0"/>
                <w:sz w:val="22"/>
                <w:szCs w:val="22"/>
              </w:rPr>
              <w:t>а</w:t>
            </w:r>
            <w:r w:rsidRPr="004D099E">
              <w:rPr>
                <w:rStyle w:val="fontstyle01"/>
                <w:rFonts w:eastAsia="Times New Roman"/>
                <w:b w:val="0"/>
                <w:sz w:val="22"/>
                <w:szCs w:val="22"/>
              </w:rPr>
              <w:t xml:space="preserve"> по технологии организации мониторинга результатов функционирования и развития учреждения дополнительного образования детей, в котором вы проходите практику. </w:t>
            </w:r>
          </w:p>
        </w:tc>
      </w:tr>
    </w:tbl>
    <w:p w:rsidR="00CA1F39" w:rsidRPr="00BB73A8" w:rsidRDefault="00CA1F39"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475629" w:rsidRDefault="00475629">
      <w:pPr>
        <w:rPr>
          <w:rFonts w:ascii="Times New Roman" w:hAnsi="Times New Roman" w:cs="Times New Roman"/>
          <w:bCs/>
          <w:sz w:val="24"/>
          <w:szCs w:val="24"/>
        </w:rPr>
      </w:pP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BA0FF2">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003D7B9B">
        <w:rPr>
          <w:rFonts w:ascii="Times New Roman" w:eastAsia="Times New Roman" w:hAnsi="Times New Roman" w:cs="Times New Roman"/>
          <w:sz w:val="24"/>
          <w:szCs w:val="24"/>
        </w:rPr>
        <w:t xml:space="preserve">технологической </w:t>
      </w:r>
      <w:r w:rsidRPr="00BB73A8">
        <w:rPr>
          <w:rFonts w:ascii="Times New Roman" w:eastAsia="Times New Roman" w:hAnsi="Times New Roman" w:cs="Times New Roman"/>
          <w:sz w:val="24"/>
          <w:szCs w:val="24"/>
        </w:rPr>
        <w:t>(</w:t>
      </w:r>
      <w:r w:rsidR="003D7B9B">
        <w:rPr>
          <w:rFonts w:ascii="Times New Roman" w:eastAsia="Times New Roman" w:hAnsi="Times New Roman" w:cs="Times New Roman"/>
          <w:sz w:val="24"/>
          <w:szCs w:val="24"/>
        </w:rPr>
        <w:t>проектно-технологической</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53B" w:rsidRDefault="000A153B" w:rsidP="001476AB">
      <w:pPr>
        <w:spacing w:after="0" w:line="240" w:lineRule="auto"/>
      </w:pPr>
      <w:r>
        <w:separator/>
      </w:r>
    </w:p>
  </w:endnote>
  <w:endnote w:type="continuationSeparator" w:id="0">
    <w:p w:rsidR="000A153B" w:rsidRDefault="000A153B"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36781C" w:rsidRDefault="00414ABD">
        <w:pPr>
          <w:pStyle w:val="af1"/>
          <w:jc w:val="center"/>
        </w:pPr>
        <w:r>
          <w:fldChar w:fldCharType="begin"/>
        </w:r>
        <w:r w:rsidR="0036781C">
          <w:instrText xml:space="preserve"> PAGE   \* MERGEFORMAT </w:instrText>
        </w:r>
        <w:r>
          <w:fldChar w:fldCharType="separate"/>
        </w:r>
        <w:r w:rsidR="00B313AB">
          <w:rPr>
            <w:noProof/>
          </w:rPr>
          <w:t>2</w:t>
        </w:r>
        <w:r>
          <w:rPr>
            <w:noProof/>
          </w:rPr>
          <w:fldChar w:fldCharType="end"/>
        </w:r>
      </w:p>
    </w:sdtContent>
  </w:sdt>
  <w:p w:rsidR="0036781C" w:rsidRDefault="0036781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53B" w:rsidRDefault="000A153B" w:rsidP="001476AB">
      <w:pPr>
        <w:spacing w:after="0" w:line="240" w:lineRule="auto"/>
      </w:pPr>
      <w:r>
        <w:separator/>
      </w:r>
    </w:p>
  </w:footnote>
  <w:footnote w:type="continuationSeparator" w:id="0">
    <w:p w:rsidR="000A153B" w:rsidRDefault="000A153B"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AC3719"/>
    <w:multiLevelType w:val="hybridMultilevel"/>
    <w:tmpl w:val="6212D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14F688A"/>
    <w:multiLevelType w:val="hybridMultilevel"/>
    <w:tmpl w:val="83F6F212"/>
    <w:lvl w:ilvl="0" w:tplc="305CA00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661EBF"/>
    <w:multiLevelType w:val="hybridMultilevel"/>
    <w:tmpl w:val="FFD2E70C"/>
    <w:lvl w:ilvl="0" w:tplc="4900EC0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F062AB"/>
    <w:multiLevelType w:val="hybridMultilevel"/>
    <w:tmpl w:val="FFD2E70C"/>
    <w:lvl w:ilvl="0" w:tplc="4900EC0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D23FA0"/>
    <w:multiLevelType w:val="hybridMultilevel"/>
    <w:tmpl w:val="7272FF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57FF1F1E"/>
    <w:multiLevelType w:val="multilevel"/>
    <w:tmpl w:val="10DABAA6"/>
    <w:lvl w:ilvl="0">
      <w:start w:val="1"/>
      <w:numFmt w:val="decimal"/>
      <w:lvlText w:val="%1."/>
      <w:lvlJc w:val="left"/>
      <w:pPr>
        <w:ind w:left="720" w:hanging="360"/>
      </w:pPr>
      <w:rPr>
        <w:rFonts w:hint="default"/>
        <w:color w:val="auto"/>
      </w:rPr>
    </w:lvl>
    <w:lvl w:ilvl="1">
      <w:start w:val="2"/>
      <w:numFmt w:val="decimal"/>
      <w:isLgl/>
      <w:lvlText w:val="%1.%2."/>
      <w:lvlJc w:val="left"/>
      <w:pPr>
        <w:ind w:left="1341" w:hanging="4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5C2839D2"/>
    <w:multiLevelType w:val="hybridMultilevel"/>
    <w:tmpl w:val="CCB84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0"/>
  </w:num>
  <w:num w:numId="4">
    <w:abstractNumId w:val="7"/>
  </w:num>
  <w:num w:numId="5">
    <w:abstractNumId w:val="8"/>
  </w:num>
  <w:num w:numId="6">
    <w:abstractNumId w:val="9"/>
  </w:num>
  <w:num w:numId="7">
    <w:abstractNumId w:val="13"/>
  </w:num>
  <w:num w:numId="8">
    <w:abstractNumId w:val="2"/>
  </w:num>
  <w:num w:numId="9">
    <w:abstractNumId w:val="19"/>
  </w:num>
  <w:num w:numId="10">
    <w:abstractNumId w:val="18"/>
  </w:num>
  <w:num w:numId="11">
    <w:abstractNumId w:val="3"/>
  </w:num>
  <w:num w:numId="12">
    <w:abstractNumId w:val="4"/>
  </w:num>
  <w:num w:numId="13">
    <w:abstractNumId w:val="15"/>
  </w:num>
  <w:num w:numId="14">
    <w:abstractNumId w:val="17"/>
  </w:num>
  <w:num w:numId="15">
    <w:abstractNumId w:val="11"/>
  </w:num>
  <w:num w:numId="16">
    <w:abstractNumId w:val="5"/>
  </w:num>
  <w:num w:numId="17">
    <w:abstractNumId w:val="16"/>
  </w:num>
  <w:num w:numId="18">
    <w:abstractNumId w:val="12"/>
  </w:num>
  <w:num w:numId="19">
    <w:abstractNumId w:val="6"/>
  </w:num>
  <w:num w:numId="20">
    <w:abstractNumId w:val="10"/>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06E9D"/>
    <w:rsid w:val="000110EF"/>
    <w:rsid w:val="000113B6"/>
    <w:rsid w:val="00015B6C"/>
    <w:rsid w:val="000162A0"/>
    <w:rsid w:val="00024C28"/>
    <w:rsid w:val="000252FF"/>
    <w:rsid w:val="000469EE"/>
    <w:rsid w:val="00065045"/>
    <w:rsid w:val="00066093"/>
    <w:rsid w:val="0006689B"/>
    <w:rsid w:val="00070042"/>
    <w:rsid w:val="00071AB1"/>
    <w:rsid w:val="00075D3F"/>
    <w:rsid w:val="0008025F"/>
    <w:rsid w:val="00080ADC"/>
    <w:rsid w:val="00084588"/>
    <w:rsid w:val="00084622"/>
    <w:rsid w:val="00086E49"/>
    <w:rsid w:val="000A153B"/>
    <w:rsid w:val="000A48F3"/>
    <w:rsid w:val="000A495F"/>
    <w:rsid w:val="000A75AC"/>
    <w:rsid w:val="000A78FD"/>
    <w:rsid w:val="000B0CB4"/>
    <w:rsid w:val="000B59AB"/>
    <w:rsid w:val="000B6234"/>
    <w:rsid w:val="000D0A1D"/>
    <w:rsid w:val="000E5F48"/>
    <w:rsid w:val="000E6C22"/>
    <w:rsid w:val="00111D62"/>
    <w:rsid w:val="00117890"/>
    <w:rsid w:val="00122EC6"/>
    <w:rsid w:val="0013134E"/>
    <w:rsid w:val="001313F0"/>
    <w:rsid w:val="00133AB5"/>
    <w:rsid w:val="001409AA"/>
    <w:rsid w:val="001476AB"/>
    <w:rsid w:val="00155E35"/>
    <w:rsid w:val="00157666"/>
    <w:rsid w:val="001578AE"/>
    <w:rsid w:val="00161B9D"/>
    <w:rsid w:val="00171E19"/>
    <w:rsid w:val="001869BF"/>
    <w:rsid w:val="001A1A9C"/>
    <w:rsid w:val="001B0BAB"/>
    <w:rsid w:val="001B1C53"/>
    <w:rsid w:val="001B31D4"/>
    <w:rsid w:val="001D0F1E"/>
    <w:rsid w:val="001D6BA8"/>
    <w:rsid w:val="001E743D"/>
    <w:rsid w:val="00207779"/>
    <w:rsid w:val="00211FBC"/>
    <w:rsid w:val="00214816"/>
    <w:rsid w:val="002169F1"/>
    <w:rsid w:val="00217C8C"/>
    <w:rsid w:val="00220AB8"/>
    <w:rsid w:val="00220D9B"/>
    <w:rsid w:val="002348CA"/>
    <w:rsid w:val="00240C3A"/>
    <w:rsid w:val="002502AB"/>
    <w:rsid w:val="002507E1"/>
    <w:rsid w:val="00253E8B"/>
    <w:rsid w:val="00254D12"/>
    <w:rsid w:val="002768B7"/>
    <w:rsid w:val="00280992"/>
    <w:rsid w:val="0028469C"/>
    <w:rsid w:val="002A20D4"/>
    <w:rsid w:val="002A6829"/>
    <w:rsid w:val="002B547D"/>
    <w:rsid w:val="002B71AF"/>
    <w:rsid w:val="002B7759"/>
    <w:rsid w:val="002C6791"/>
    <w:rsid w:val="002C6DF2"/>
    <w:rsid w:val="002D0CCB"/>
    <w:rsid w:val="002D665E"/>
    <w:rsid w:val="002D75F3"/>
    <w:rsid w:val="002E12DC"/>
    <w:rsid w:val="002E19A9"/>
    <w:rsid w:val="002F5F1C"/>
    <w:rsid w:val="002F638E"/>
    <w:rsid w:val="002F789F"/>
    <w:rsid w:val="00300E44"/>
    <w:rsid w:val="003077DF"/>
    <w:rsid w:val="00315AE2"/>
    <w:rsid w:val="003168B2"/>
    <w:rsid w:val="00325914"/>
    <w:rsid w:val="00341ACA"/>
    <w:rsid w:val="00344E6A"/>
    <w:rsid w:val="003464BB"/>
    <w:rsid w:val="003472A7"/>
    <w:rsid w:val="00354973"/>
    <w:rsid w:val="00364601"/>
    <w:rsid w:val="003674B6"/>
    <w:rsid w:val="0036781C"/>
    <w:rsid w:val="00371B6A"/>
    <w:rsid w:val="0039792E"/>
    <w:rsid w:val="003A51F2"/>
    <w:rsid w:val="003A6320"/>
    <w:rsid w:val="003A7671"/>
    <w:rsid w:val="003B583D"/>
    <w:rsid w:val="003C07CD"/>
    <w:rsid w:val="003C0F5A"/>
    <w:rsid w:val="003C2FFE"/>
    <w:rsid w:val="003C4793"/>
    <w:rsid w:val="003C77AE"/>
    <w:rsid w:val="003D0092"/>
    <w:rsid w:val="003D7B9B"/>
    <w:rsid w:val="003E0095"/>
    <w:rsid w:val="003E0293"/>
    <w:rsid w:val="003E5ACA"/>
    <w:rsid w:val="003E5CC2"/>
    <w:rsid w:val="003E6F66"/>
    <w:rsid w:val="003F22B1"/>
    <w:rsid w:val="003F3C8C"/>
    <w:rsid w:val="004079F2"/>
    <w:rsid w:val="00407E1E"/>
    <w:rsid w:val="00411008"/>
    <w:rsid w:val="00414128"/>
    <w:rsid w:val="00414ABD"/>
    <w:rsid w:val="00416A3F"/>
    <w:rsid w:val="004251C7"/>
    <w:rsid w:val="00434BA6"/>
    <w:rsid w:val="00436060"/>
    <w:rsid w:val="00437C3F"/>
    <w:rsid w:val="00440FFE"/>
    <w:rsid w:val="004474F1"/>
    <w:rsid w:val="00450701"/>
    <w:rsid w:val="00453949"/>
    <w:rsid w:val="00454EEC"/>
    <w:rsid w:val="00455EEC"/>
    <w:rsid w:val="00465048"/>
    <w:rsid w:val="00471723"/>
    <w:rsid w:val="00475629"/>
    <w:rsid w:val="004863C7"/>
    <w:rsid w:val="00494222"/>
    <w:rsid w:val="004A2851"/>
    <w:rsid w:val="004A3740"/>
    <w:rsid w:val="004A5535"/>
    <w:rsid w:val="004A5BE4"/>
    <w:rsid w:val="004B011F"/>
    <w:rsid w:val="004B3D74"/>
    <w:rsid w:val="004B5472"/>
    <w:rsid w:val="004C12EC"/>
    <w:rsid w:val="004C76EA"/>
    <w:rsid w:val="004D0456"/>
    <w:rsid w:val="004D099E"/>
    <w:rsid w:val="004D4653"/>
    <w:rsid w:val="004E0690"/>
    <w:rsid w:val="004E2D2B"/>
    <w:rsid w:val="004E4909"/>
    <w:rsid w:val="004E6608"/>
    <w:rsid w:val="004F2914"/>
    <w:rsid w:val="00501466"/>
    <w:rsid w:val="00511224"/>
    <w:rsid w:val="005225B1"/>
    <w:rsid w:val="00523379"/>
    <w:rsid w:val="00525D74"/>
    <w:rsid w:val="00533343"/>
    <w:rsid w:val="005335BE"/>
    <w:rsid w:val="0054375B"/>
    <w:rsid w:val="00554BD1"/>
    <w:rsid w:val="005614B2"/>
    <w:rsid w:val="005619A0"/>
    <w:rsid w:val="0056295E"/>
    <w:rsid w:val="00572FAC"/>
    <w:rsid w:val="0059039F"/>
    <w:rsid w:val="005A46FE"/>
    <w:rsid w:val="005B6DBB"/>
    <w:rsid w:val="005B78ED"/>
    <w:rsid w:val="005C1ACF"/>
    <w:rsid w:val="005D2066"/>
    <w:rsid w:val="005D6985"/>
    <w:rsid w:val="00604C60"/>
    <w:rsid w:val="00611855"/>
    <w:rsid w:val="00632913"/>
    <w:rsid w:val="00632B16"/>
    <w:rsid w:val="006453E9"/>
    <w:rsid w:val="006525E6"/>
    <w:rsid w:val="006555CE"/>
    <w:rsid w:val="00665584"/>
    <w:rsid w:val="00683C98"/>
    <w:rsid w:val="00684A64"/>
    <w:rsid w:val="006856F4"/>
    <w:rsid w:val="006933DC"/>
    <w:rsid w:val="00693542"/>
    <w:rsid w:val="006942AF"/>
    <w:rsid w:val="006A1D20"/>
    <w:rsid w:val="006A30E9"/>
    <w:rsid w:val="006A35BF"/>
    <w:rsid w:val="006A7082"/>
    <w:rsid w:val="006B1C40"/>
    <w:rsid w:val="006B31CE"/>
    <w:rsid w:val="006B4A18"/>
    <w:rsid w:val="006B5528"/>
    <w:rsid w:val="006C415F"/>
    <w:rsid w:val="006D390E"/>
    <w:rsid w:val="006E5B64"/>
    <w:rsid w:val="006E627E"/>
    <w:rsid w:val="006F3671"/>
    <w:rsid w:val="006F5FED"/>
    <w:rsid w:val="006F6DB7"/>
    <w:rsid w:val="00702D62"/>
    <w:rsid w:val="00713992"/>
    <w:rsid w:val="007151AF"/>
    <w:rsid w:val="007215BA"/>
    <w:rsid w:val="00730BD4"/>
    <w:rsid w:val="007315C2"/>
    <w:rsid w:val="007328F5"/>
    <w:rsid w:val="00745D6D"/>
    <w:rsid w:val="00750215"/>
    <w:rsid w:val="00760E6C"/>
    <w:rsid w:val="00774F7C"/>
    <w:rsid w:val="007764E3"/>
    <w:rsid w:val="00784BC8"/>
    <w:rsid w:val="00790F8F"/>
    <w:rsid w:val="00792CCE"/>
    <w:rsid w:val="00795A17"/>
    <w:rsid w:val="007A6DEA"/>
    <w:rsid w:val="007B01F5"/>
    <w:rsid w:val="007B35FC"/>
    <w:rsid w:val="007B4465"/>
    <w:rsid w:val="007D2FE4"/>
    <w:rsid w:val="007E0C28"/>
    <w:rsid w:val="007E377B"/>
    <w:rsid w:val="007E64D3"/>
    <w:rsid w:val="007E7AB3"/>
    <w:rsid w:val="007F7E2D"/>
    <w:rsid w:val="0080276A"/>
    <w:rsid w:val="00816402"/>
    <w:rsid w:val="00824711"/>
    <w:rsid w:val="00831267"/>
    <w:rsid w:val="00832809"/>
    <w:rsid w:val="00840CA8"/>
    <w:rsid w:val="00845031"/>
    <w:rsid w:val="00847D89"/>
    <w:rsid w:val="00854700"/>
    <w:rsid w:val="00857468"/>
    <w:rsid w:val="0087279B"/>
    <w:rsid w:val="008946D2"/>
    <w:rsid w:val="008A2B60"/>
    <w:rsid w:val="008A623B"/>
    <w:rsid w:val="008C5468"/>
    <w:rsid w:val="008E3804"/>
    <w:rsid w:val="008E4217"/>
    <w:rsid w:val="008E4776"/>
    <w:rsid w:val="008E64CB"/>
    <w:rsid w:val="008E65F1"/>
    <w:rsid w:val="008F16EF"/>
    <w:rsid w:val="00901E18"/>
    <w:rsid w:val="0090590C"/>
    <w:rsid w:val="009225DE"/>
    <w:rsid w:val="0093775F"/>
    <w:rsid w:val="0094690E"/>
    <w:rsid w:val="00951EC5"/>
    <w:rsid w:val="00952279"/>
    <w:rsid w:val="00960BE0"/>
    <w:rsid w:val="009631DF"/>
    <w:rsid w:val="00975933"/>
    <w:rsid w:val="00983459"/>
    <w:rsid w:val="00984313"/>
    <w:rsid w:val="009B0F84"/>
    <w:rsid w:val="009B4EE0"/>
    <w:rsid w:val="009B6212"/>
    <w:rsid w:val="009C5832"/>
    <w:rsid w:val="009D26F0"/>
    <w:rsid w:val="009D2EA4"/>
    <w:rsid w:val="009D75EE"/>
    <w:rsid w:val="009E1A21"/>
    <w:rsid w:val="009E4C19"/>
    <w:rsid w:val="009F39FC"/>
    <w:rsid w:val="009F603B"/>
    <w:rsid w:val="00A000A1"/>
    <w:rsid w:val="00A0556E"/>
    <w:rsid w:val="00A0561C"/>
    <w:rsid w:val="00A14C45"/>
    <w:rsid w:val="00A24D8B"/>
    <w:rsid w:val="00A30F6D"/>
    <w:rsid w:val="00A35A46"/>
    <w:rsid w:val="00A47131"/>
    <w:rsid w:val="00A661C1"/>
    <w:rsid w:val="00A73C8B"/>
    <w:rsid w:val="00A77ECB"/>
    <w:rsid w:val="00A81554"/>
    <w:rsid w:val="00A85EDC"/>
    <w:rsid w:val="00A93CFD"/>
    <w:rsid w:val="00A93D2A"/>
    <w:rsid w:val="00A9669C"/>
    <w:rsid w:val="00AB79C7"/>
    <w:rsid w:val="00AC3BBE"/>
    <w:rsid w:val="00AC54E3"/>
    <w:rsid w:val="00AC69A1"/>
    <w:rsid w:val="00AD3446"/>
    <w:rsid w:val="00B05429"/>
    <w:rsid w:val="00B07988"/>
    <w:rsid w:val="00B16F66"/>
    <w:rsid w:val="00B20F2C"/>
    <w:rsid w:val="00B25EA4"/>
    <w:rsid w:val="00B26449"/>
    <w:rsid w:val="00B26518"/>
    <w:rsid w:val="00B313AB"/>
    <w:rsid w:val="00B35FA2"/>
    <w:rsid w:val="00B37EFA"/>
    <w:rsid w:val="00B4269B"/>
    <w:rsid w:val="00B43756"/>
    <w:rsid w:val="00B63748"/>
    <w:rsid w:val="00B86B4D"/>
    <w:rsid w:val="00B9230E"/>
    <w:rsid w:val="00BA0FF2"/>
    <w:rsid w:val="00BB4FCA"/>
    <w:rsid w:val="00BB54CA"/>
    <w:rsid w:val="00BB73A8"/>
    <w:rsid w:val="00BB7F5B"/>
    <w:rsid w:val="00BC6D88"/>
    <w:rsid w:val="00BD7374"/>
    <w:rsid w:val="00BE029F"/>
    <w:rsid w:val="00BE2056"/>
    <w:rsid w:val="00BE2DBB"/>
    <w:rsid w:val="00BE4D7E"/>
    <w:rsid w:val="00BF0018"/>
    <w:rsid w:val="00BF6188"/>
    <w:rsid w:val="00BF747E"/>
    <w:rsid w:val="00C016A8"/>
    <w:rsid w:val="00C17611"/>
    <w:rsid w:val="00C20C38"/>
    <w:rsid w:val="00C2710B"/>
    <w:rsid w:val="00C274AA"/>
    <w:rsid w:val="00C31128"/>
    <w:rsid w:val="00C359B7"/>
    <w:rsid w:val="00C441AE"/>
    <w:rsid w:val="00C50269"/>
    <w:rsid w:val="00C5557C"/>
    <w:rsid w:val="00C610C3"/>
    <w:rsid w:val="00C65551"/>
    <w:rsid w:val="00C70A4B"/>
    <w:rsid w:val="00C8153C"/>
    <w:rsid w:val="00C84362"/>
    <w:rsid w:val="00C86591"/>
    <w:rsid w:val="00C958E1"/>
    <w:rsid w:val="00C9795D"/>
    <w:rsid w:val="00CA1F39"/>
    <w:rsid w:val="00CA330B"/>
    <w:rsid w:val="00CB08AE"/>
    <w:rsid w:val="00CB1BC6"/>
    <w:rsid w:val="00CB51DE"/>
    <w:rsid w:val="00CC0BE4"/>
    <w:rsid w:val="00CD2B31"/>
    <w:rsid w:val="00CD4CB0"/>
    <w:rsid w:val="00CE65E9"/>
    <w:rsid w:val="00CE7989"/>
    <w:rsid w:val="00CE7D5E"/>
    <w:rsid w:val="00CF03A7"/>
    <w:rsid w:val="00D03349"/>
    <w:rsid w:val="00D063EF"/>
    <w:rsid w:val="00D16232"/>
    <w:rsid w:val="00D16308"/>
    <w:rsid w:val="00D16C28"/>
    <w:rsid w:val="00D1719B"/>
    <w:rsid w:val="00D218CE"/>
    <w:rsid w:val="00D3260E"/>
    <w:rsid w:val="00D37180"/>
    <w:rsid w:val="00D4148D"/>
    <w:rsid w:val="00D60C0E"/>
    <w:rsid w:val="00D65DFA"/>
    <w:rsid w:val="00D67D72"/>
    <w:rsid w:val="00D706DB"/>
    <w:rsid w:val="00D8348E"/>
    <w:rsid w:val="00D834A8"/>
    <w:rsid w:val="00D8436E"/>
    <w:rsid w:val="00D85C01"/>
    <w:rsid w:val="00DA2895"/>
    <w:rsid w:val="00DC1D57"/>
    <w:rsid w:val="00DC518D"/>
    <w:rsid w:val="00DC5A4B"/>
    <w:rsid w:val="00DC6A9A"/>
    <w:rsid w:val="00DD1209"/>
    <w:rsid w:val="00E02070"/>
    <w:rsid w:val="00E02D56"/>
    <w:rsid w:val="00E04FDC"/>
    <w:rsid w:val="00E0646D"/>
    <w:rsid w:val="00E07143"/>
    <w:rsid w:val="00E30DB2"/>
    <w:rsid w:val="00E33966"/>
    <w:rsid w:val="00E37FB6"/>
    <w:rsid w:val="00E43A96"/>
    <w:rsid w:val="00E478A6"/>
    <w:rsid w:val="00E47E68"/>
    <w:rsid w:val="00E56D81"/>
    <w:rsid w:val="00E62F6C"/>
    <w:rsid w:val="00E72496"/>
    <w:rsid w:val="00E73150"/>
    <w:rsid w:val="00E87032"/>
    <w:rsid w:val="00E966F3"/>
    <w:rsid w:val="00E978D8"/>
    <w:rsid w:val="00EA38D7"/>
    <w:rsid w:val="00EA6ED4"/>
    <w:rsid w:val="00EB21F4"/>
    <w:rsid w:val="00EB56B9"/>
    <w:rsid w:val="00EC4091"/>
    <w:rsid w:val="00EE4C8C"/>
    <w:rsid w:val="00EF072A"/>
    <w:rsid w:val="00EF5A81"/>
    <w:rsid w:val="00F03BC0"/>
    <w:rsid w:val="00F07A6D"/>
    <w:rsid w:val="00F10110"/>
    <w:rsid w:val="00F24F37"/>
    <w:rsid w:val="00F26C74"/>
    <w:rsid w:val="00F308F2"/>
    <w:rsid w:val="00F30C29"/>
    <w:rsid w:val="00F35883"/>
    <w:rsid w:val="00F41643"/>
    <w:rsid w:val="00F42C60"/>
    <w:rsid w:val="00F504E0"/>
    <w:rsid w:val="00F5284C"/>
    <w:rsid w:val="00F56BA7"/>
    <w:rsid w:val="00F724FB"/>
    <w:rsid w:val="00F76B23"/>
    <w:rsid w:val="00F77265"/>
    <w:rsid w:val="00F856C9"/>
    <w:rsid w:val="00F932BF"/>
    <w:rsid w:val="00FA1059"/>
    <w:rsid w:val="00FA1FE7"/>
    <w:rsid w:val="00FA2159"/>
    <w:rsid w:val="00FA45AE"/>
    <w:rsid w:val="00FB01C3"/>
    <w:rsid w:val="00FB36A0"/>
    <w:rsid w:val="00FB432D"/>
    <w:rsid w:val="00FB4798"/>
    <w:rsid w:val="00FB6D13"/>
    <w:rsid w:val="00FC4892"/>
    <w:rsid w:val="00FC5208"/>
    <w:rsid w:val="00FC5DDD"/>
    <w:rsid w:val="00FE078E"/>
    <w:rsid w:val="00FE46F8"/>
    <w:rsid w:val="00FE7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E1A580-0F41-417D-9FF0-BDA32C1D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character" w:customStyle="1" w:styleId="a8">
    <w:name w:val="Абзац списка Знак"/>
    <w:link w:val="a7"/>
    <w:locked/>
    <w:rsid w:val="00E478A6"/>
  </w:style>
  <w:style w:type="character" w:styleId="af3">
    <w:name w:val="Unresolved Mention"/>
    <w:basedOn w:val="a0"/>
    <w:uiPriority w:val="99"/>
    <w:semiHidden/>
    <w:unhideWhenUsed/>
    <w:rsid w:val="00122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565726770">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915</TotalTime>
  <Pages>23</Pages>
  <Words>12396</Words>
  <Characters>70661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345</cp:revision>
  <cp:lastPrinted>2021-03-18T06:44:00Z</cp:lastPrinted>
  <dcterms:created xsi:type="dcterms:W3CDTF">2021-03-16T08:54:00Z</dcterms:created>
  <dcterms:modified xsi:type="dcterms:W3CDTF">2022-11-14T01:46:00Z</dcterms:modified>
</cp:coreProperties>
</file>